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3C" w:rsidRDefault="00E0643C" w:rsidP="00FC0CF0">
      <w:pPr>
        <w:pStyle w:val="Tite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Terminplan für die Wahl der </w:t>
      </w:r>
      <w:r w:rsidR="001839E1">
        <w:t>G</w:t>
      </w:r>
      <w:r>
        <w:t>emeinderäte</w:t>
      </w:r>
      <w:r w:rsidR="001839E1">
        <w:t xml:space="preserve"> in den Muttersprachigen Katholischen Gemeinden</w:t>
      </w:r>
      <w:r>
        <w:t xml:space="preserve"> am </w:t>
      </w:r>
      <w:r w:rsidR="000A100D">
        <w:t>25</w:t>
      </w:r>
      <w:r w:rsidR="00D46DDA">
        <w:t>. Februar 201</w:t>
      </w:r>
      <w:r w:rsidR="000A100D">
        <w:t>8</w:t>
      </w:r>
      <w:r w:rsidR="00B41A35">
        <w:t xml:space="preserve"> </w:t>
      </w:r>
      <w:r>
        <w:t>im Erzbistum München und Freising</w:t>
      </w:r>
    </w:p>
    <w:p w:rsidR="00B71419" w:rsidRPr="00B71419" w:rsidRDefault="00160E7F" w:rsidP="00A73550">
      <w:pPr>
        <w:pStyle w:val="berschrift2"/>
        <w:spacing w:before="600"/>
        <w:ind w:left="-45" w:right="-57"/>
        <w:rPr>
          <w:b w:val="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80010</wp:posOffset>
                </wp:positionV>
                <wp:extent cx="8500745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0074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6.3pt" to="719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" strokecolor="gray" strokeweight="4.5pt"/>
            </w:pict>
          </mc:Fallback>
        </mc:AlternateContent>
      </w:r>
      <w:r w:rsidR="00B71419" w:rsidRPr="00B71419">
        <w:t xml:space="preserve">Fett gedruckt bedeutet: </w:t>
      </w:r>
      <w:r w:rsidR="00B71419" w:rsidRPr="00B71419">
        <w:rPr>
          <w:b w:val="0"/>
        </w:rPr>
        <w:t xml:space="preserve">Dieser Termin bzw. diese Frist muss gemäß Satzung und Wahlordnung </w:t>
      </w:r>
      <w:r w:rsidR="001839E1">
        <w:rPr>
          <w:b w:val="0"/>
        </w:rPr>
        <w:t xml:space="preserve">für die Gemeinderäte </w:t>
      </w:r>
      <w:r w:rsidR="001839E1" w:rsidRPr="001839E1">
        <w:rPr>
          <w:b w:val="0"/>
        </w:rPr>
        <w:t xml:space="preserve">in den Muttersprachigen Katholischen Gemeinden </w:t>
      </w:r>
      <w:r w:rsidR="00B71419" w:rsidRPr="00B71419">
        <w:rPr>
          <w:b w:val="0"/>
        </w:rPr>
        <w:t xml:space="preserve">eingehalten werden. Die meisten Termine beziehen sich darauf, bis wann spätestens etwas getan werden muss. Das heißt im Umkehrschluss: Die Aufgabe kann </w:t>
      </w:r>
      <w:r w:rsidR="002E0F49">
        <w:rPr>
          <w:b w:val="0"/>
        </w:rPr>
        <w:t xml:space="preserve">auch </w:t>
      </w:r>
      <w:r w:rsidR="00B71419" w:rsidRPr="00B71419">
        <w:rPr>
          <w:b w:val="0"/>
        </w:rPr>
        <w:t>früher erledigt werden</w:t>
      </w:r>
      <w:r w:rsidR="002E0F49">
        <w:rPr>
          <w:b w:val="0"/>
        </w:rPr>
        <w:t xml:space="preserve"> und </w:t>
      </w:r>
      <w:r w:rsidR="001839E1">
        <w:rPr>
          <w:b w:val="0"/>
        </w:rPr>
        <w:t>G</w:t>
      </w:r>
      <w:r w:rsidR="002E0F49">
        <w:rPr>
          <w:b w:val="0"/>
        </w:rPr>
        <w:t>emeinden können frühere Termine flexibel fest</w:t>
      </w:r>
      <w:r w:rsidR="007B6733">
        <w:rPr>
          <w:b w:val="0"/>
        </w:rPr>
        <w:t>leg</w:t>
      </w:r>
      <w:r w:rsidR="002E0F49">
        <w:rPr>
          <w:b w:val="0"/>
        </w:rPr>
        <w:t>en</w:t>
      </w:r>
      <w:r w:rsidR="00B71419" w:rsidRPr="00B71419">
        <w:rPr>
          <w:b w:val="0"/>
        </w:rPr>
        <w:t>.</w:t>
      </w:r>
      <w:r w:rsidR="00D32071">
        <w:rPr>
          <w:b w:val="0"/>
        </w:rPr>
        <w:t xml:space="preserve"> </w:t>
      </w:r>
    </w:p>
    <w:p w:rsidR="00B71419" w:rsidRPr="00D32071" w:rsidRDefault="00B71419" w:rsidP="00292FF2">
      <w:pPr>
        <w:ind w:left="-45"/>
        <w:rPr>
          <w:sz w:val="18"/>
        </w:rPr>
      </w:pPr>
    </w:p>
    <w:tbl>
      <w:tblPr>
        <w:tblW w:w="1559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118"/>
        <w:gridCol w:w="1420"/>
        <w:gridCol w:w="851"/>
        <w:gridCol w:w="1417"/>
        <w:gridCol w:w="3827"/>
        <w:gridCol w:w="1984"/>
        <w:gridCol w:w="1701"/>
      </w:tblGrid>
      <w:tr w:rsidR="00E0643C">
        <w:trPr>
          <w:cantSplit/>
          <w:tblHeader/>
        </w:trPr>
        <w:tc>
          <w:tcPr>
            <w:tcW w:w="1277" w:type="dxa"/>
            <w:tcBorders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Termin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Maßnahme</w:t>
            </w:r>
          </w:p>
        </w:tc>
        <w:tc>
          <w:tcPr>
            <w:tcW w:w="1420" w:type="dxa"/>
            <w:tcBorders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406922" w:rsidP="0040692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§§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For</w:t>
            </w:r>
            <w:r>
              <w:rPr>
                <w:rFonts w:ascii="Arial" w:hAnsi="Arial"/>
                <w:b/>
                <w:sz w:val="22"/>
              </w:rPr>
              <w:t>m</w:t>
            </w:r>
            <w:r>
              <w:rPr>
                <w:rFonts w:ascii="Arial" w:hAnsi="Arial"/>
                <w:b/>
                <w:sz w:val="22"/>
              </w:rPr>
              <w:t>blatt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Verantwor</w:t>
            </w:r>
            <w:r>
              <w:rPr>
                <w:rFonts w:ascii="Arial" w:hAnsi="Arial"/>
                <w:b/>
                <w:sz w:val="22"/>
              </w:rPr>
              <w:t>t</w:t>
            </w:r>
            <w:r>
              <w:rPr>
                <w:rFonts w:ascii="Arial" w:hAnsi="Arial"/>
                <w:b/>
                <w:sz w:val="22"/>
              </w:rPr>
              <w:t>lich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36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Empfehlung</w:t>
            </w:r>
            <w:r w:rsidR="00234DDD">
              <w:rPr>
                <w:rFonts w:ascii="Arial" w:hAnsi="Arial"/>
                <w:b/>
                <w:sz w:val="22"/>
              </w:rPr>
              <w:t>/ Hinweise</w:t>
            </w:r>
          </w:p>
        </w:tc>
        <w:tc>
          <w:tcPr>
            <w:tcW w:w="1984" w:type="dxa"/>
            <w:tcBorders>
              <w:left w:val="nil"/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Zusatzmaß</w:t>
            </w:r>
            <w:r w:rsidR="00406922">
              <w:rPr>
                <w:rFonts w:ascii="Arial" w:hAnsi="Arial"/>
                <w:b/>
                <w:sz w:val="22"/>
              </w:rPr>
              <w:softHyphen/>
            </w:r>
            <w:r>
              <w:rPr>
                <w:rFonts w:ascii="Arial" w:hAnsi="Arial"/>
                <w:b/>
                <w:sz w:val="22"/>
              </w:rPr>
              <w:t>nahmen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pct12" w:color="000000" w:fill="FFFFFF"/>
            <w:vAlign w:val="center"/>
          </w:tcPr>
          <w:p w:rsidR="00E0643C" w:rsidRDefault="00E0643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Terminverei</w:t>
            </w:r>
            <w:r>
              <w:rPr>
                <w:rFonts w:ascii="Arial" w:hAnsi="Arial"/>
                <w:b/>
                <w:sz w:val="22"/>
              </w:rPr>
              <w:t>n</w:t>
            </w:r>
            <w:r>
              <w:rPr>
                <w:rFonts w:ascii="Arial" w:hAnsi="Arial"/>
                <w:b/>
                <w:sz w:val="22"/>
              </w:rPr>
              <w:t>barung</w:t>
            </w:r>
          </w:p>
        </w:tc>
      </w:tr>
      <w:tr w:rsidR="00E0643C">
        <w:trPr>
          <w:cantSplit/>
        </w:trPr>
        <w:tc>
          <w:tcPr>
            <w:tcW w:w="1277" w:type="dxa"/>
            <w:tcBorders>
              <w:top w:val="nil"/>
            </w:tcBorders>
          </w:tcPr>
          <w:p w:rsidR="00E0643C" w:rsidRDefault="00DD475D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Juli und </w:t>
            </w:r>
            <w:r w:rsidR="001839E1">
              <w:rPr>
                <w:rFonts w:ascii="Arial" w:hAnsi="Arial"/>
                <w:sz w:val="22"/>
              </w:rPr>
              <w:t>Oktober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D96D93" w:rsidRDefault="00D96D93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</w:tcBorders>
          </w:tcPr>
          <w:p w:rsidR="00E0643C" w:rsidRDefault="00E0643C" w:rsidP="003B72D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Zusendung der Wahlunterl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 xml:space="preserve">gen </w:t>
            </w:r>
            <w:r w:rsidR="00DD475D">
              <w:rPr>
                <w:rFonts w:ascii="Arial" w:hAnsi="Arial"/>
                <w:sz w:val="22"/>
              </w:rPr>
              <w:t>(</w:t>
            </w:r>
            <w:r w:rsidR="001839E1">
              <w:rPr>
                <w:rFonts w:ascii="Arial" w:hAnsi="Arial"/>
                <w:sz w:val="22"/>
              </w:rPr>
              <w:t>Arbeitshilfe</w:t>
            </w:r>
            <w:r w:rsidR="00F23953">
              <w:rPr>
                <w:rFonts w:ascii="Arial" w:hAnsi="Arial"/>
                <w:sz w:val="22"/>
              </w:rPr>
              <w:t xml:space="preserve"> 1</w:t>
            </w:r>
            <w:r w:rsidR="001839E1">
              <w:rPr>
                <w:rFonts w:ascii="Arial" w:hAnsi="Arial"/>
                <w:sz w:val="22"/>
              </w:rPr>
              <w:t xml:space="preserve"> </w:t>
            </w:r>
            <w:r w:rsidR="00DD475D">
              <w:rPr>
                <w:rFonts w:ascii="Arial" w:hAnsi="Arial"/>
                <w:sz w:val="22"/>
              </w:rPr>
              <w:t>Kandid</w:t>
            </w:r>
            <w:r w:rsidR="00DD475D">
              <w:rPr>
                <w:rFonts w:ascii="Arial" w:hAnsi="Arial"/>
                <w:sz w:val="22"/>
              </w:rPr>
              <w:t>a</w:t>
            </w:r>
            <w:r w:rsidR="00DD475D">
              <w:rPr>
                <w:rFonts w:ascii="Arial" w:hAnsi="Arial"/>
                <w:sz w:val="22"/>
              </w:rPr>
              <w:t>ten</w:t>
            </w:r>
            <w:r w:rsidR="003B72DE">
              <w:rPr>
                <w:rFonts w:ascii="Arial" w:hAnsi="Arial"/>
                <w:sz w:val="22"/>
              </w:rPr>
              <w:t>gewinnung</w:t>
            </w:r>
            <w:r w:rsidR="001839E1">
              <w:rPr>
                <w:rFonts w:ascii="Arial" w:hAnsi="Arial"/>
                <w:sz w:val="22"/>
              </w:rPr>
              <w:t xml:space="preserve"> inkl. Werbem</w:t>
            </w:r>
            <w:r w:rsidR="001839E1">
              <w:rPr>
                <w:rFonts w:ascii="Arial" w:hAnsi="Arial"/>
                <w:sz w:val="22"/>
              </w:rPr>
              <w:t>a</w:t>
            </w:r>
            <w:r w:rsidR="001839E1">
              <w:rPr>
                <w:rFonts w:ascii="Arial" w:hAnsi="Arial"/>
                <w:sz w:val="22"/>
              </w:rPr>
              <w:t>terialien, Wahlmappe und Arbeitshilfe</w:t>
            </w:r>
            <w:r w:rsidR="00F23953">
              <w:rPr>
                <w:rFonts w:ascii="Arial" w:hAnsi="Arial"/>
                <w:sz w:val="22"/>
              </w:rPr>
              <w:t xml:space="preserve"> 2</w:t>
            </w:r>
            <w:r w:rsidR="00DD475D">
              <w:rPr>
                <w:rFonts w:ascii="Arial" w:hAnsi="Arial"/>
                <w:sz w:val="22"/>
              </w:rPr>
              <w:t xml:space="preserve"> Wahlorga</w:t>
            </w:r>
            <w:r w:rsidR="001839E1">
              <w:rPr>
                <w:rFonts w:ascii="Arial" w:hAnsi="Arial"/>
                <w:sz w:val="22"/>
              </w:rPr>
              <w:t>nisat</w:t>
            </w:r>
            <w:r w:rsidR="001839E1">
              <w:rPr>
                <w:rFonts w:ascii="Arial" w:hAnsi="Arial"/>
                <w:sz w:val="22"/>
              </w:rPr>
              <w:t>i</w:t>
            </w:r>
            <w:r w:rsidR="001839E1">
              <w:rPr>
                <w:rFonts w:ascii="Arial" w:hAnsi="Arial"/>
                <w:sz w:val="22"/>
              </w:rPr>
              <w:t>on</w:t>
            </w:r>
            <w:r w:rsidR="00DD475D">
              <w:rPr>
                <w:rFonts w:ascii="Arial" w:hAnsi="Arial"/>
                <w:sz w:val="22"/>
              </w:rPr>
              <w:t xml:space="preserve">) </w:t>
            </w:r>
            <w:r>
              <w:rPr>
                <w:rFonts w:ascii="Arial" w:hAnsi="Arial"/>
                <w:sz w:val="22"/>
              </w:rPr>
              <w:t xml:space="preserve">an </w:t>
            </w:r>
            <w:r w:rsidR="001839E1">
              <w:rPr>
                <w:rFonts w:ascii="Arial" w:hAnsi="Arial"/>
                <w:sz w:val="22"/>
              </w:rPr>
              <w:t>Gemeinderatsvorsi</w:t>
            </w:r>
            <w:r w:rsidR="001839E1">
              <w:rPr>
                <w:rFonts w:ascii="Arial" w:hAnsi="Arial"/>
                <w:sz w:val="22"/>
              </w:rPr>
              <w:t>t</w:t>
            </w:r>
            <w:r w:rsidR="001839E1">
              <w:rPr>
                <w:rFonts w:ascii="Arial" w:hAnsi="Arial"/>
                <w:sz w:val="22"/>
              </w:rPr>
              <w:t>zende und Pfarrer</w:t>
            </w:r>
          </w:p>
        </w:tc>
        <w:tc>
          <w:tcPr>
            <w:tcW w:w="1420" w:type="dxa"/>
            <w:tcBorders>
              <w:top w:val="nil"/>
            </w:tcBorders>
          </w:tcPr>
          <w:p w:rsidR="00E0643C" w:rsidRPr="004451B5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Geschäft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stelle des </w:t>
            </w:r>
            <w:smartTag w:uri="urn:schemas-microsoft-com:office:smarttags" w:element="PersonName">
              <w:r>
                <w:rPr>
                  <w:rFonts w:ascii="Arial" w:hAnsi="Arial"/>
                  <w:sz w:val="22"/>
                </w:rPr>
                <w:t>Diözesanr</w:t>
              </w:r>
              <w:r>
                <w:rPr>
                  <w:rFonts w:ascii="Arial" w:hAnsi="Arial"/>
                  <w:sz w:val="22"/>
                </w:rPr>
                <w:t>a</w:t>
              </w:r>
              <w:r>
                <w:rPr>
                  <w:rFonts w:ascii="Arial" w:hAnsi="Arial"/>
                  <w:sz w:val="22"/>
                </w:rPr>
                <w:t>t</w:t>
              </w:r>
            </w:smartTag>
            <w:r>
              <w:rPr>
                <w:rFonts w:ascii="Arial" w:hAnsi="Arial"/>
                <w:sz w:val="22"/>
              </w:rPr>
              <w:t>es</w:t>
            </w:r>
          </w:p>
        </w:tc>
        <w:tc>
          <w:tcPr>
            <w:tcW w:w="3827" w:type="dxa"/>
            <w:tcBorders>
              <w:top w:val="nil"/>
              <w:right w:val="single" w:sz="36" w:space="0" w:color="auto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</w:tr>
      <w:tr w:rsidR="00A72105">
        <w:trPr>
          <w:cantSplit/>
        </w:trPr>
        <w:tc>
          <w:tcPr>
            <w:tcW w:w="1277" w:type="dxa"/>
            <w:tcBorders>
              <w:top w:val="nil"/>
            </w:tcBorders>
          </w:tcPr>
          <w:p w:rsidR="00A72105" w:rsidRDefault="00E22021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Von </w:t>
            </w:r>
            <w:r w:rsidR="00A72105">
              <w:rPr>
                <w:rFonts w:ascii="Arial" w:hAnsi="Arial"/>
                <w:sz w:val="22"/>
              </w:rPr>
              <w:t>Okt</w:t>
            </w:r>
            <w:r w:rsidR="00A72105">
              <w:rPr>
                <w:rFonts w:ascii="Arial" w:hAnsi="Arial"/>
                <w:sz w:val="22"/>
              </w:rPr>
              <w:t>o</w:t>
            </w:r>
            <w:r w:rsidR="00A72105">
              <w:rPr>
                <w:rFonts w:ascii="Arial" w:hAnsi="Arial"/>
                <w:sz w:val="22"/>
              </w:rPr>
              <w:t>ber</w:t>
            </w:r>
            <w:r>
              <w:rPr>
                <w:rFonts w:ascii="Arial" w:hAnsi="Arial"/>
                <w:sz w:val="22"/>
              </w:rPr>
              <w:t xml:space="preserve"> bis Dezember </w:t>
            </w:r>
          </w:p>
          <w:p w:rsidR="00D96D93" w:rsidRDefault="00D96D93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</w:tcBorders>
          </w:tcPr>
          <w:p w:rsidR="00A72105" w:rsidRDefault="00A72105" w:rsidP="00A03E2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Bestellung von </w:t>
            </w:r>
            <w:r w:rsidR="00E22021">
              <w:rPr>
                <w:rFonts w:ascii="Arial" w:hAnsi="Arial"/>
                <w:sz w:val="22"/>
              </w:rPr>
              <w:t>Material zur Öffentlichkeitsarbeit und Ka</w:t>
            </w:r>
            <w:r w:rsidR="00E22021">
              <w:rPr>
                <w:rFonts w:ascii="Arial" w:hAnsi="Arial"/>
                <w:sz w:val="22"/>
              </w:rPr>
              <w:t>n</w:t>
            </w:r>
            <w:r w:rsidR="00E22021">
              <w:rPr>
                <w:rFonts w:ascii="Arial" w:hAnsi="Arial"/>
                <w:sz w:val="22"/>
              </w:rPr>
              <w:t xml:space="preserve">didatenfindung </w:t>
            </w:r>
            <w:r w:rsidR="00A03E23">
              <w:rPr>
                <w:rFonts w:ascii="Arial" w:hAnsi="Arial"/>
                <w:sz w:val="22"/>
              </w:rPr>
              <w:t>bei</w:t>
            </w:r>
            <w:r w:rsidR="00E22021">
              <w:rPr>
                <w:rFonts w:ascii="Arial" w:hAnsi="Arial"/>
                <w:sz w:val="22"/>
              </w:rPr>
              <w:t xml:space="preserve"> der G</w:t>
            </w:r>
            <w:r w:rsidR="00E22021">
              <w:rPr>
                <w:rFonts w:ascii="Arial" w:hAnsi="Arial"/>
                <w:sz w:val="22"/>
              </w:rPr>
              <w:t>e</w:t>
            </w:r>
            <w:r w:rsidR="00E22021">
              <w:rPr>
                <w:rFonts w:ascii="Arial" w:hAnsi="Arial"/>
                <w:sz w:val="22"/>
              </w:rPr>
              <w:t xml:space="preserve">schäftsstelle </w:t>
            </w:r>
            <w:r w:rsidR="00A03E23">
              <w:rPr>
                <w:rFonts w:ascii="Arial" w:hAnsi="Arial"/>
                <w:sz w:val="22"/>
              </w:rPr>
              <w:t xml:space="preserve">des </w:t>
            </w:r>
            <w:r w:rsidR="00E22021">
              <w:rPr>
                <w:rFonts w:ascii="Arial" w:hAnsi="Arial"/>
                <w:sz w:val="22"/>
              </w:rPr>
              <w:t>Diözesanr</w:t>
            </w:r>
            <w:r w:rsidR="00E22021">
              <w:rPr>
                <w:rFonts w:ascii="Arial" w:hAnsi="Arial"/>
                <w:sz w:val="22"/>
              </w:rPr>
              <w:t>a</w:t>
            </w:r>
            <w:r w:rsidR="00E22021">
              <w:rPr>
                <w:rFonts w:ascii="Arial" w:hAnsi="Arial"/>
                <w:sz w:val="22"/>
              </w:rPr>
              <w:t>t</w:t>
            </w:r>
            <w:r w:rsidR="00A03E23">
              <w:rPr>
                <w:rFonts w:ascii="Arial" w:hAnsi="Arial"/>
                <w:sz w:val="22"/>
              </w:rPr>
              <w:t>es</w:t>
            </w:r>
          </w:p>
        </w:tc>
        <w:tc>
          <w:tcPr>
            <w:tcW w:w="1420" w:type="dxa"/>
            <w:tcBorders>
              <w:top w:val="nil"/>
            </w:tcBorders>
          </w:tcPr>
          <w:p w:rsidR="00A72105" w:rsidRPr="004451B5" w:rsidRDefault="00A72105" w:rsidP="0039230B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72105" w:rsidRPr="002F7814" w:rsidRDefault="00A72105" w:rsidP="0039230B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72105" w:rsidRDefault="00A72105" w:rsidP="001839E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amtierender GR</w:t>
            </w:r>
          </w:p>
        </w:tc>
        <w:tc>
          <w:tcPr>
            <w:tcW w:w="3827" w:type="dxa"/>
            <w:tcBorders>
              <w:top w:val="nil"/>
              <w:right w:val="single" w:sz="36" w:space="0" w:color="auto"/>
            </w:tcBorders>
          </w:tcPr>
          <w:p w:rsidR="00A72105" w:rsidRDefault="00A72105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siehe Bestellschein</w:t>
            </w:r>
            <w:r w:rsidR="00DD475D">
              <w:rPr>
                <w:rFonts w:ascii="Arial" w:hAnsi="Arial"/>
                <w:sz w:val="22"/>
              </w:rPr>
              <w:t xml:space="preserve"> (</w:t>
            </w:r>
            <w:r w:rsidR="00812F81">
              <w:rPr>
                <w:rFonts w:ascii="Arial" w:hAnsi="Arial"/>
                <w:sz w:val="22"/>
              </w:rPr>
              <w:t xml:space="preserve">im </w:t>
            </w:r>
            <w:r w:rsidR="00DD475D">
              <w:rPr>
                <w:rFonts w:ascii="Arial" w:hAnsi="Arial"/>
                <w:sz w:val="22"/>
              </w:rPr>
              <w:t>Versand Juli</w:t>
            </w:r>
            <w:r w:rsidR="001839E1">
              <w:rPr>
                <w:rFonts w:ascii="Arial" w:hAnsi="Arial"/>
                <w:sz w:val="22"/>
              </w:rPr>
              <w:t xml:space="preserve"> und Oktober</w:t>
            </w:r>
            <w:r w:rsidR="00DD475D">
              <w:rPr>
                <w:rFonts w:ascii="Arial" w:hAnsi="Arial"/>
                <w:sz w:val="22"/>
              </w:rPr>
              <w:t>)</w:t>
            </w:r>
            <w:r>
              <w:rPr>
                <w:rFonts w:ascii="Arial" w:hAnsi="Arial"/>
                <w:sz w:val="22"/>
              </w:rPr>
              <w:t xml:space="preserve">; </w:t>
            </w:r>
            <w:r w:rsidR="00DD475D">
              <w:rPr>
                <w:rFonts w:ascii="Arial" w:hAnsi="Arial"/>
                <w:sz w:val="22"/>
              </w:rPr>
              <w:t xml:space="preserve">z.B. </w:t>
            </w:r>
            <w:r>
              <w:rPr>
                <w:rFonts w:ascii="Arial" w:hAnsi="Arial"/>
                <w:sz w:val="22"/>
              </w:rPr>
              <w:t>Pfarrbrief</w:t>
            </w:r>
            <w:r w:rsidR="00DD475D">
              <w:rPr>
                <w:rFonts w:ascii="Arial" w:hAnsi="Arial"/>
                <w:sz w:val="22"/>
              </w:rPr>
              <w:t>ma</w:t>
            </w:r>
            <w:r>
              <w:rPr>
                <w:rFonts w:ascii="Arial" w:hAnsi="Arial"/>
                <w:sz w:val="22"/>
              </w:rPr>
              <w:t>nte</w:t>
            </w:r>
            <w:r>
              <w:rPr>
                <w:rFonts w:ascii="Arial" w:hAnsi="Arial"/>
                <w:sz w:val="22"/>
              </w:rPr>
              <w:t>l</w:t>
            </w:r>
            <w:r w:rsidR="00E22021">
              <w:rPr>
                <w:rFonts w:ascii="Arial" w:hAnsi="Arial"/>
                <w:sz w:val="22"/>
              </w:rPr>
              <w:t xml:space="preserve">bestellung wegen </w:t>
            </w:r>
            <w:proofErr w:type="spellStart"/>
            <w:r w:rsidR="00E22021">
              <w:rPr>
                <w:rFonts w:ascii="Arial" w:hAnsi="Arial"/>
                <w:sz w:val="22"/>
              </w:rPr>
              <w:t>Weihnachtspfar</w:t>
            </w:r>
            <w:r w:rsidR="00E22021">
              <w:rPr>
                <w:rFonts w:ascii="Arial" w:hAnsi="Arial"/>
                <w:sz w:val="22"/>
              </w:rPr>
              <w:t>r</w:t>
            </w:r>
            <w:r w:rsidR="00E22021">
              <w:rPr>
                <w:rFonts w:ascii="Arial" w:hAnsi="Arial"/>
                <w:sz w:val="22"/>
              </w:rPr>
              <w:t>brief</w:t>
            </w:r>
            <w:proofErr w:type="spellEnd"/>
            <w:r w:rsidR="00812F8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A72105" w:rsidRDefault="00A72105" w:rsidP="0039230B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72105" w:rsidRDefault="00A72105" w:rsidP="0039230B">
            <w:pPr>
              <w:rPr>
                <w:rFonts w:ascii="Arial" w:hAnsi="Arial"/>
                <w:sz w:val="22"/>
              </w:rPr>
            </w:pPr>
          </w:p>
        </w:tc>
      </w:tr>
      <w:tr w:rsidR="00B71419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:rsidR="00B71419" w:rsidRDefault="00B71419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ab Oktober </w:t>
            </w:r>
          </w:p>
          <w:p w:rsidR="00D96D93" w:rsidRDefault="00D96D93" w:rsidP="00DD47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D475D" w:rsidRDefault="00B71419" w:rsidP="00634166">
            <w:pPr>
              <w:ind w:left="-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Suche nach Kandida</w:t>
            </w:r>
            <w:r w:rsidR="000852B4">
              <w:rPr>
                <w:rFonts w:ascii="Arial" w:hAnsi="Arial"/>
                <w:sz w:val="22"/>
              </w:rPr>
              <w:t>t</w:t>
            </w:r>
            <w:r w:rsidR="00DD475D">
              <w:rPr>
                <w:rFonts w:ascii="Arial" w:hAnsi="Arial"/>
                <w:sz w:val="22"/>
              </w:rPr>
              <w:t>en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B71419" w:rsidRDefault="00B71419" w:rsidP="00DD475D">
            <w:pPr>
              <w:ind w:left="-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Information, Motivation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71419" w:rsidRPr="004451B5" w:rsidRDefault="00B71419" w:rsidP="00634166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§ 1 WO-GR</w:t>
            </w:r>
          </w:p>
          <w:p w:rsidR="00B71419" w:rsidRPr="004451B5" w:rsidRDefault="00B71419" w:rsidP="00634166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71419" w:rsidRPr="002F7814" w:rsidRDefault="00B71419" w:rsidP="00634166">
            <w:pPr>
              <w:rPr>
                <w:rFonts w:ascii="Arial" w:hAnsi="Arial"/>
                <w:sz w:val="22"/>
              </w:rPr>
            </w:pPr>
          </w:p>
          <w:p w:rsidR="00B71419" w:rsidRPr="002F7814" w:rsidRDefault="00B71419" w:rsidP="00634166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1419" w:rsidRDefault="00B71419" w:rsidP="001839E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amtierender GR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36" w:space="0" w:color="auto"/>
            </w:tcBorders>
          </w:tcPr>
          <w:p w:rsidR="00B71419" w:rsidRPr="00E22021" w:rsidRDefault="00EE77C8" w:rsidP="00E22021">
            <w:pPr>
              <w:spacing w:before="60"/>
              <w:rPr>
                <w:rFonts w:ascii="Arial" w:hAnsi="Arial"/>
                <w:sz w:val="22"/>
              </w:rPr>
            </w:pPr>
            <w:r w:rsidRPr="00E22021">
              <w:rPr>
                <w:rFonts w:ascii="Arial" w:hAnsi="Arial"/>
                <w:sz w:val="22"/>
              </w:rPr>
              <w:t>siehe Arbeitshilfe</w:t>
            </w:r>
            <w:r w:rsidR="00E22021" w:rsidRPr="00E22021">
              <w:rPr>
                <w:rFonts w:ascii="Arial" w:hAnsi="Arial"/>
                <w:sz w:val="22"/>
              </w:rPr>
              <w:t xml:space="preserve"> </w:t>
            </w:r>
            <w:r w:rsidR="00A03E23">
              <w:rPr>
                <w:rFonts w:ascii="Arial" w:hAnsi="Arial"/>
                <w:sz w:val="22"/>
              </w:rPr>
              <w:t>1 Kandidateng</w:t>
            </w:r>
            <w:r w:rsidR="00A03E23">
              <w:rPr>
                <w:rFonts w:ascii="Arial" w:hAnsi="Arial"/>
                <w:sz w:val="22"/>
              </w:rPr>
              <w:t>e</w:t>
            </w:r>
            <w:r w:rsidR="00A03E23">
              <w:rPr>
                <w:rFonts w:ascii="Arial" w:hAnsi="Arial"/>
                <w:sz w:val="22"/>
              </w:rPr>
              <w:t>winnung</w:t>
            </w:r>
            <w:r w:rsidR="00812F8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B71419" w:rsidRDefault="00B71419" w:rsidP="00634166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419" w:rsidRDefault="00B71419" w:rsidP="00634166">
            <w:pPr>
              <w:rPr>
                <w:rFonts w:ascii="Arial" w:hAnsi="Arial"/>
                <w:sz w:val="22"/>
              </w:rPr>
            </w:pPr>
          </w:p>
        </w:tc>
      </w:tr>
      <w:tr w:rsidR="00E0643C">
        <w:trPr>
          <w:cantSplit/>
        </w:trPr>
        <w:tc>
          <w:tcPr>
            <w:tcW w:w="1277" w:type="dxa"/>
            <w:tcBorders>
              <w:top w:val="nil"/>
            </w:tcBorders>
          </w:tcPr>
          <w:p w:rsidR="00E0643C" w:rsidRDefault="00E0643C" w:rsidP="00DD475D">
            <w:pPr>
              <w:rPr>
                <w:rFonts w:ascii="Arial" w:hAnsi="Arial"/>
                <w:b/>
                <w:sz w:val="22"/>
              </w:rPr>
            </w:pPr>
            <w:r w:rsidRPr="00DD475D">
              <w:rPr>
                <w:rFonts w:ascii="Arial" w:hAnsi="Arial"/>
                <w:b/>
                <w:sz w:val="22"/>
              </w:rPr>
              <w:t>bis N</w:t>
            </w:r>
            <w:r w:rsidRPr="00DD475D">
              <w:rPr>
                <w:rFonts w:ascii="Arial" w:hAnsi="Arial"/>
                <w:b/>
                <w:sz w:val="22"/>
              </w:rPr>
              <w:t>o</w:t>
            </w:r>
            <w:r w:rsidRPr="00DD475D">
              <w:rPr>
                <w:rFonts w:ascii="Arial" w:hAnsi="Arial"/>
                <w:b/>
                <w:sz w:val="22"/>
              </w:rPr>
              <w:t>v</w:t>
            </w:r>
            <w:r w:rsidR="00B41A35" w:rsidRPr="00DD475D">
              <w:rPr>
                <w:rFonts w:ascii="Arial" w:hAnsi="Arial"/>
                <w:b/>
                <w:sz w:val="22"/>
              </w:rPr>
              <w:t>ember</w:t>
            </w:r>
            <w:r w:rsidRPr="00DD475D">
              <w:rPr>
                <w:rFonts w:ascii="Arial" w:hAnsi="Arial"/>
                <w:b/>
                <w:sz w:val="22"/>
              </w:rPr>
              <w:t xml:space="preserve"> </w:t>
            </w:r>
          </w:p>
          <w:p w:rsidR="00D96D93" w:rsidRPr="00DD475D" w:rsidRDefault="00D96D93" w:rsidP="00DD475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</w:tcBorders>
          </w:tcPr>
          <w:p w:rsidR="00E0643C" w:rsidRPr="00DD475D" w:rsidRDefault="00E0643C" w:rsidP="001839E1">
            <w:pPr>
              <w:rPr>
                <w:rFonts w:ascii="Arial" w:hAnsi="Arial"/>
                <w:b/>
                <w:sz w:val="22"/>
              </w:rPr>
            </w:pPr>
            <w:r w:rsidRPr="00DD475D">
              <w:rPr>
                <w:rFonts w:ascii="Arial" w:hAnsi="Arial"/>
                <w:b/>
                <w:sz w:val="22"/>
              </w:rPr>
              <w:t xml:space="preserve">Beschlussfassung über die Zahl der </w:t>
            </w:r>
            <w:r w:rsidR="00B41A35" w:rsidRPr="0013506F">
              <w:rPr>
                <w:rFonts w:ascii="Arial" w:hAnsi="Arial"/>
                <w:b/>
                <w:sz w:val="22"/>
              </w:rPr>
              <w:t>zu wählenden</w:t>
            </w:r>
            <w:r w:rsidR="00B41A35" w:rsidRPr="00DD475D">
              <w:rPr>
                <w:rFonts w:ascii="Arial" w:hAnsi="Arial"/>
                <w:b/>
                <w:sz w:val="22"/>
              </w:rPr>
              <w:t xml:space="preserve"> </w:t>
            </w:r>
            <w:r w:rsidRPr="00DD475D">
              <w:rPr>
                <w:rFonts w:ascii="Arial" w:hAnsi="Arial"/>
                <w:b/>
                <w:sz w:val="22"/>
              </w:rPr>
              <w:t>Mi</w:t>
            </w:r>
            <w:r w:rsidRPr="00DD475D">
              <w:rPr>
                <w:rFonts w:ascii="Arial" w:hAnsi="Arial"/>
                <w:b/>
                <w:sz w:val="22"/>
              </w:rPr>
              <w:t>t</w:t>
            </w:r>
            <w:r w:rsidRPr="00DD475D">
              <w:rPr>
                <w:rFonts w:ascii="Arial" w:hAnsi="Arial"/>
                <w:b/>
                <w:sz w:val="22"/>
              </w:rPr>
              <w:t xml:space="preserve">glieder im neuen </w:t>
            </w:r>
            <w:r w:rsidR="001839E1">
              <w:rPr>
                <w:rFonts w:ascii="Arial" w:hAnsi="Arial"/>
                <w:b/>
                <w:sz w:val="22"/>
              </w:rPr>
              <w:t>G</w:t>
            </w:r>
            <w:r w:rsidRPr="00DD475D">
              <w:rPr>
                <w:rFonts w:ascii="Arial" w:hAnsi="Arial"/>
                <w:b/>
                <w:sz w:val="22"/>
              </w:rPr>
              <w:t>emeind</w:t>
            </w:r>
            <w:r w:rsidRPr="00DD475D">
              <w:rPr>
                <w:rFonts w:ascii="Arial" w:hAnsi="Arial"/>
                <w:b/>
                <w:sz w:val="22"/>
              </w:rPr>
              <w:t>e</w:t>
            </w:r>
            <w:r w:rsidRPr="00DD475D">
              <w:rPr>
                <w:rFonts w:ascii="Arial" w:hAnsi="Arial"/>
                <w:b/>
                <w:sz w:val="22"/>
              </w:rPr>
              <w:t>rat</w:t>
            </w:r>
          </w:p>
        </w:tc>
        <w:tc>
          <w:tcPr>
            <w:tcW w:w="1420" w:type="dxa"/>
            <w:tcBorders>
              <w:top w:val="nil"/>
            </w:tcBorders>
          </w:tcPr>
          <w:p w:rsidR="00E0643C" w:rsidRPr="004451B5" w:rsidRDefault="00E0643C" w:rsidP="001839E1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</w:t>
            </w:r>
            <w:r w:rsidR="00B41A35" w:rsidRPr="004451B5">
              <w:rPr>
                <w:rFonts w:ascii="Arial" w:hAnsi="Arial"/>
                <w:sz w:val="22"/>
              </w:rPr>
              <w:t xml:space="preserve">2 </w:t>
            </w:r>
            <w:r w:rsidRPr="004451B5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  <w:tcBorders>
              <w:top w:val="nil"/>
            </w:tcBorders>
          </w:tcPr>
          <w:p w:rsidR="00E0643C" w:rsidRPr="002F7814" w:rsidRDefault="00231625">
            <w:pPr>
              <w:rPr>
                <w:rFonts w:ascii="Arial" w:hAnsi="Arial"/>
                <w:sz w:val="22"/>
              </w:rPr>
            </w:pPr>
            <w:r w:rsidRPr="002F7814">
              <w:rPr>
                <w:rFonts w:ascii="Arial" w:hAnsi="Arial"/>
                <w:sz w:val="22"/>
              </w:rPr>
              <w:t>0</w:t>
            </w:r>
            <w:r w:rsidR="00E22021" w:rsidRPr="002F7814"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E0643C" w:rsidRDefault="00E0643C" w:rsidP="001839E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amtierender GR</w:t>
            </w:r>
          </w:p>
        </w:tc>
        <w:tc>
          <w:tcPr>
            <w:tcW w:w="3827" w:type="dxa"/>
            <w:tcBorders>
              <w:top w:val="nil"/>
              <w:right w:val="single" w:sz="36" w:space="0" w:color="auto"/>
            </w:tcBorders>
          </w:tcPr>
          <w:p w:rsidR="00E0643C" w:rsidRDefault="00E0643C" w:rsidP="00F2395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vgl. </w:t>
            </w:r>
            <w:r w:rsidR="00B41A35">
              <w:rPr>
                <w:rFonts w:ascii="Arial" w:hAnsi="Arial"/>
                <w:sz w:val="22"/>
              </w:rPr>
              <w:t xml:space="preserve">Arbeitshilfe </w:t>
            </w:r>
            <w:r w:rsidR="00F23953">
              <w:rPr>
                <w:rFonts w:ascii="Arial" w:hAnsi="Arial"/>
                <w:sz w:val="22"/>
              </w:rPr>
              <w:t xml:space="preserve">2 </w:t>
            </w:r>
            <w:r w:rsidR="00E22021">
              <w:rPr>
                <w:rFonts w:ascii="Arial" w:hAnsi="Arial"/>
                <w:sz w:val="22"/>
              </w:rPr>
              <w:t>Wahl</w:t>
            </w:r>
            <w:r w:rsidR="00F23953">
              <w:rPr>
                <w:rFonts w:ascii="Arial" w:hAnsi="Arial"/>
                <w:sz w:val="22"/>
              </w:rPr>
              <w:t xml:space="preserve"> planen und durchführen</w:t>
            </w:r>
            <w:r w:rsidR="00812F8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</w:tr>
      <w:tr w:rsidR="0085498D">
        <w:trPr>
          <w:cantSplit/>
        </w:trPr>
        <w:tc>
          <w:tcPr>
            <w:tcW w:w="1277" w:type="dxa"/>
            <w:tcBorders>
              <w:top w:val="nil"/>
            </w:tcBorders>
          </w:tcPr>
          <w:p w:rsidR="0085498D" w:rsidRDefault="007F1281" w:rsidP="00DD475D">
            <w:pPr>
              <w:rPr>
                <w:rFonts w:ascii="Arial" w:hAnsi="Arial"/>
                <w:b/>
                <w:sz w:val="22"/>
              </w:rPr>
            </w:pPr>
            <w:r w:rsidRPr="00DD475D">
              <w:rPr>
                <w:rFonts w:ascii="Arial" w:hAnsi="Arial"/>
                <w:b/>
                <w:sz w:val="22"/>
              </w:rPr>
              <w:t xml:space="preserve">bis </w:t>
            </w:r>
            <w:r w:rsidR="00F23953">
              <w:rPr>
                <w:rFonts w:ascii="Arial" w:hAnsi="Arial"/>
                <w:b/>
                <w:sz w:val="22"/>
              </w:rPr>
              <w:t>27</w:t>
            </w:r>
            <w:r w:rsidR="0085498D" w:rsidRPr="00DD475D">
              <w:rPr>
                <w:rFonts w:ascii="Arial" w:hAnsi="Arial"/>
                <w:b/>
                <w:sz w:val="22"/>
              </w:rPr>
              <w:t>.</w:t>
            </w:r>
            <w:r w:rsidR="00DD475D">
              <w:rPr>
                <w:rFonts w:ascii="Arial" w:hAnsi="Arial"/>
                <w:b/>
                <w:sz w:val="22"/>
              </w:rPr>
              <w:t xml:space="preserve"> </w:t>
            </w:r>
            <w:r w:rsidR="0085498D" w:rsidRPr="00DD475D">
              <w:rPr>
                <w:rFonts w:ascii="Arial" w:hAnsi="Arial"/>
                <w:b/>
                <w:sz w:val="22"/>
              </w:rPr>
              <w:t xml:space="preserve">November </w:t>
            </w:r>
          </w:p>
          <w:p w:rsidR="00D96D93" w:rsidRPr="00DD475D" w:rsidRDefault="00D96D93" w:rsidP="00DD475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2017</w:t>
            </w:r>
          </w:p>
        </w:tc>
        <w:tc>
          <w:tcPr>
            <w:tcW w:w="3118" w:type="dxa"/>
            <w:tcBorders>
              <w:top w:val="nil"/>
            </w:tcBorders>
          </w:tcPr>
          <w:p w:rsidR="0085498D" w:rsidRPr="00DD475D" w:rsidRDefault="007F1281" w:rsidP="00F23953">
            <w:pPr>
              <w:rPr>
                <w:rFonts w:ascii="Arial" w:hAnsi="Arial"/>
                <w:b/>
                <w:sz w:val="22"/>
              </w:rPr>
            </w:pPr>
            <w:r w:rsidRPr="00DD475D">
              <w:rPr>
                <w:rFonts w:ascii="Arial" w:hAnsi="Arial"/>
                <w:b/>
                <w:sz w:val="22"/>
              </w:rPr>
              <w:t>Frist für</w:t>
            </w:r>
            <w:r w:rsidR="0085498D" w:rsidRPr="00DD475D">
              <w:rPr>
                <w:rFonts w:ascii="Arial" w:hAnsi="Arial"/>
                <w:b/>
                <w:sz w:val="22"/>
              </w:rPr>
              <w:t xml:space="preserve"> </w:t>
            </w:r>
            <w:r w:rsidR="00F23953">
              <w:rPr>
                <w:rFonts w:ascii="Arial" w:hAnsi="Arial"/>
                <w:b/>
                <w:sz w:val="22"/>
              </w:rPr>
              <w:t>die Bestellung der Briefwahlkuverts</w:t>
            </w:r>
          </w:p>
        </w:tc>
        <w:tc>
          <w:tcPr>
            <w:tcW w:w="1420" w:type="dxa"/>
            <w:tcBorders>
              <w:top w:val="nil"/>
            </w:tcBorders>
          </w:tcPr>
          <w:p w:rsidR="0085498D" w:rsidRPr="004451B5" w:rsidRDefault="00DD475D" w:rsidP="00F23953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§ 1</w:t>
            </w:r>
            <w:r w:rsidR="00F23953">
              <w:rPr>
                <w:rFonts w:ascii="Arial" w:hAnsi="Arial"/>
                <w:sz w:val="22"/>
              </w:rPr>
              <w:t>2</w:t>
            </w:r>
            <w:r w:rsidRPr="004451B5">
              <w:rPr>
                <w:rFonts w:ascii="Arial" w:hAnsi="Arial"/>
                <w:sz w:val="22"/>
              </w:rPr>
              <w:t xml:space="preserve"> </w:t>
            </w:r>
            <w:r w:rsidR="00F23953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  <w:tcBorders>
              <w:top w:val="nil"/>
            </w:tcBorders>
          </w:tcPr>
          <w:p w:rsidR="0085498D" w:rsidRPr="002F7814" w:rsidRDefault="00DD475D">
            <w:pPr>
              <w:rPr>
                <w:rFonts w:ascii="Arial" w:hAnsi="Arial"/>
                <w:sz w:val="22"/>
              </w:rPr>
            </w:pPr>
            <w:r w:rsidRPr="002F7814">
              <w:rPr>
                <w:rFonts w:ascii="Arial" w:hAnsi="Arial"/>
                <w:sz w:val="22"/>
              </w:rPr>
              <w:t>02</w:t>
            </w:r>
          </w:p>
        </w:tc>
        <w:tc>
          <w:tcPr>
            <w:tcW w:w="1417" w:type="dxa"/>
            <w:tcBorders>
              <w:top w:val="nil"/>
            </w:tcBorders>
          </w:tcPr>
          <w:p w:rsidR="00965AE6" w:rsidRDefault="00965AE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</w:t>
            </w:r>
            <w:r w:rsidR="00DD475D">
              <w:rPr>
                <w:rFonts w:ascii="Arial" w:hAnsi="Arial"/>
                <w:sz w:val="22"/>
              </w:rPr>
              <w:t>, ggf.</w:t>
            </w:r>
          </w:p>
          <w:p w:rsidR="0085498D" w:rsidRDefault="005275FA" w:rsidP="00F2395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amtierender GR</w:t>
            </w:r>
          </w:p>
        </w:tc>
        <w:tc>
          <w:tcPr>
            <w:tcW w:w="3827" w:type="dxa"/>
            <w:tcBorders>
              <w:top w:val="nil"/>
              <w:right w:val="single" w:sz="36" w:space="0" w:color="auto"/>
            </w:tcBorders>
          </w:tcPr>
          <w:p w:rsidR="007F1281" w:rsidRPr="00F23953" w:rsidRDefault="0021398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Muster in der Wahlmappe. </w:t>
            </w:r>
            <w:r w:rsidR="00F23953">
              <w:rPr>
                <w:rFonts w:ascii="Arial" w:hAnsi="Arial" w:cs="Arial"/>
                <w:sz w:val="22"/>
                <w:szCs w:val="22"/>
              </w:rPr>
              <w:t>A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usre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i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chende Anzahl</w:t>
            </w:r>
            <w:r w:rsidR="00F23953">
              <w:rPr>
                <w:rFonts w:ascii="Arial" w:hAnsi="Arial" w:cs="Arial"/>
                <w:sz w:val="22"/>
                <w:szCs w:val="22"/>
              </w:rPr>
              <w:t xml:space="preserve"> bestellen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. Die Erfa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h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rungen der letzten Wahlen haben gezeigt, dass der Anteil der Briefwä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h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ler zunimmt. Stimmzettel (Formulare 13a oder 13b) und Erkl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ä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rung/Wahlschein (Formular 12) mü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s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sen die Gemeinden selber produzi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e</w:t>
            </w:r>
            <w:r w:rsidR="00F23953" w:rsidRPr="00F23953">
              <w:rPr>
                <w:rFonts w:ascii="Arial" w:hAnsi="Arial" w:cs="Arial"/>
                <w:sz w:val="22"/>
                <w:szCs w:val="22"/>
              </w:rPr>
              <w:t>ren.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85498D" w:rsidRDefault="0085498D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5498D" w:rsidRDefault="0085498D">
            <w:pPr>
              <w:rPr>
                <w:rFonts w:ascii="Arial" w:hAnsi="Arial"/>
                <w:sz w:val="22"/>
              </w:rPr>
            </w:pPr>
          </w:p>
        </w:tc>
      </w:tr>
      <w:tr w:rsidR="003B72DE">
        <w:trPr>
          <w:cantSplit/>
        </w:trPr>
        <w:tc>
          <w:tcPr>
            <w:tcW w:w="1277" w:type="dxa"/>
            <w:tcBorders>
              <w:top w:val="nil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bis 3. D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zember 2017</w:t>
            </w:r>
          </w:p>
        </w:tc>
        <w:tc>
          <w:tcPr>
            <w:tcW w:w="3118" w:type="dxa"/>
            <w:tcBorders>
              <w:top w:val="nil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Letzte </w:t>
            </w:r>
            <w:r w:rsidRPr="00973D22">
              <w:rPr>
                <w:rFonts w:ascii="Arial" w:hAnsi="Arial"/>
                <w:sz w:val="22"/>
              </w:rPr>
              <w:t xml:space="preserve">Bestellmöglichkeit </w:t>
            </w:r>
            <w:r w:rsidRPr="00E22021">
              <w:rPr>
                <w:rFonts w:ascii="Arial" w:hAnsi="Arial"/>
                <w:sz w:val="22"/>
              </w:rPr>
              <w:t>M</w:t>
            </w:r>
            <w:r w:rsidRPr="00E22021">
              <w:rPr>
                <w:rFonts w:ascii="Arial" w:hAnsi="Arial"/>
                <w:sz w:val="22"/>
              </w:rPr>
              <w:t>a</w:t>
            </w:r>
            <w:r w:rsidRPr="00E22021">
              <w:rPr>
                <w:rFonts w:ascii="Arial" w:hAnsi="Arial"/>
                <w:sz w:val="22"/>
              </w:rPr>
              <w:t>terial zur Öffentlichkeitsarbeit und Kandidaten</w:t>
            </w:r>
            <w:r>
              <w:rPr>
                <w:rFonts w:ascii="Arial" w:hAnsi="Arial"/>
                <w:sz w:val="22"/>
              </w:rPr>
              <w:t>*</w:t>
            </w:r>
            <w:proofErr w:type="spellStart"/>
            <w:r>
              <w:rPr>
                <w:rFonts w:ascii="Arial" w:hAnsi="Arial"/>
                <w:sz w:val="22"/>
              </w:rPr>
              <w:t>innen</w:t>
            </w:r>
            <w:r w:rsidRPr="00E22021">
              <w:rPr>
                <w:rFonts w:ascii="Arial" w:hAnsi="Arial"/>
                <w:sz w:val="22"/>
              </w:rPr>
              <w:t>findung</w:t>
            </w:r>
            <w:proofErr w:type="spellEnd"/>
          </w:p>
        </w:tc>
        <w:tc>
          <w:tcPr>
            <w:tcW w:w="1420" w:type="dxa"/>
            <w:tcBorders>
              <w:top w:val="nil"/>
            </w:tcBorders>
          </w:tcPr>
          <w:p w:rsidR="003B72DE" w:rsidRPr="004451B5" w:rsidRDefault="003B72DE" w:rsidP="009202A4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B72DE" w:rsidRPr="002F7814" w:rsidRDefault="003B72DE" w:rsidP="009202A4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amtierender GR oder 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tcBorders>
              <w:top w:val="nil"/>
              <w:right w:val="single" w:sz="36" w:space="0" w:color="auto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Bestellschein in der Wahlmappe</w:t>
            </w:r>
            <w:r w:rsidR="00812F81">
              <w:rPr>
                <w:rFonts w:ascii="Arial" w:hAnsi="Arial"/>
                <w:sz w:val="22"/>
              </w:rPr>
              <w:t>.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</w:p>
        </w:tc>
      </w:tr>
      <w:tr w:rsidR="00E0643C">
        <w:trPr>
          <w:cantSplit/>
        </w:trPr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E0643C" w:rsidRDefault="00E0643C" w:rsidP="00DD475D">
            <w:pPr>
              <w:rPr>
                <w:rFonts w:ascii="Arial" w:hAnsi="Arial"/>
                <w:b/>
                <w:sz w:val="22"/>
              </w:rPr>
            </w:pPr>
            <w:r w:rsidRPr="000769A4">
              <w:rPr>
                <w:rFonts w:ascii="Arial" w:hAnsi="Arial"/>
                <w:b/>
                <w:sz w:val="22"/>
              </w:rPr>
              <w:br w:type="page"/>
            </w:r>
            <w:r w:rsidR="00A303D3" w:rsidRPr="000769A4">
              <w:rPr>
                <w:rFonts w:ascii="Arial" w:hAnsi="Arial"/>
                <w:b/>
                <w:sz w:val="22"/>
              </w:rPr>
              <w:t>b</w:t>
            </w:r>
            <w:r w:rsidRPr="000769A4">
              <w:rPr>
                <w:rFonts w:ascii="Arial" w:hAnsi="Arial"/>
                <w:b/>
                <w:sz w:val="22"/>
              </w:rPr>
              <w:t xml:space="preserve">is </w:t>
            </w:r>
            <w:r w:rsidR="000769A4" w:rsidRPr="000769A4">
              <w:rPr>
                <w:rFonts w:ascii="Arial" w:hAnsi="Arial"/>
                <w:b/>
                <w:sz w:val="22"/>
              </w:rPr>
              <w:t>sp</w:t>
            </w:r>
            <w:r w:rsidR="000769A4" w:rsidRPr="000769A4">
              <w:rPr>
                <w:rFonts w:ascii="Arial" w:hAnsi="Arial"/>
                <w:b/>
                <w:sz w:val="22"/>
              </w:rPr>
              <w:t>ä</w:t>
            </w:r>
            <w:r w:rsidR="000769A4" w:rsidRPr="000769A4">
              <w:rPr>
                <w:rFonts w:ascii="Arial" w:hAnsi="Arial"/>
                <w:b/>
                <w:sz w:val="22"/>
              </w:rPr>
              <w:t xml:space="preserve">testens </w:t>
            </w:r>
            <w:r w:rsidR="00077825">
              <w:rPr>
                <w:rFonts w:ascii="Arial" w:hAnsi="Arial"/>
                <w:b/>
                <w:sz w:val="22"/>
              </w:rPr>
              <w:t>24</w:t>
            </w:r>
            <w:r w:rsidR="00FA1C8D">
              <w:rPr>
                <w:rFonts w:ascii="Arial" w:hAnsi="Arial"/>
                <w:b/>
                <w:sz w:val="22"/>
              </w:rPr>
              <w:t>. D</w:t>
            </w:r>
            <w:r w:rsidR="00FA1C8D">
              <w:rPr>
                <w:rFonts w:ascii="Arial" w:hAnsi="Arial"/>
                <w:b/>
                <w:sz w:val="22"/>
              </w:rPr>
              <w:t>e</w:t>
            </w:r>
            <w:r w:rsidR="00FA1C8D">
              <w:rPr>
                <w:rFonts w:ascii="Arial" w:hAnsi="Arial"/>
                <w:b/>
                <w:sz w:val="22"/>
              </w:rPr>
              <w:t xml:space="preserve">zember </w:t>
            </w:r>
          </w:p>
          <w:p w:rsidR="00D96D93" w:rsidRPr="000769A4" w:rsidRDefault="00D96D93" w:rsidP="00DD475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2017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0643C" w:rsidRPr="000769A4" w:rsidRDefault="00E0643C">
            <w:pPr>
              <w:rPr>
                <w:rFonts w:ascii="Arial" w:hAnsi="Arial"/>
                <w:b/>
                <w:sz w:val="22"/>
              </w:rPr>
            </w:pPr>
            <w:r w:rsidRPr="000769A4">
              <w:rPr>
                <w:rFonts w:ascii="Arial" w:hAnsi="Arial"/>
                <w:b/>
                <w:sz w:val="22"/>
              </w:rPr>
              <w:t>B</w:t>
            </w:r>
            <w:r w:rsidR="002F7491" w:rsidRPr="000769A4">
              <w:rPr>
                <w:rFonts w:ascii="Arial" w:hAnsi="Arial"/>
                <w:b/>
                <w:sz w:val="22"/>
              </w:rPr>
              <w:t>ildung</w:t>
            </w:r>
            <w:r w:rsidRPr="000769A4">
              <w:rPr>
                <w:rFonts w:ascii="Arial" w:hAnsi="Arial"/>
                <w:b/>
                <w:sz w:val="22"/>
              </w:rPr>
              <w:t xml:space="preserve"> eines Wahlau</w:t>
            </w:r>
            <w:r w:rsidRPr="000769A4">
              <w:rPr>
                <w:rFonts w:ascii="Arial" w:hAnsi="Arial"/>
                <w:b/>
                <w:sz w:val="22"/>
              </w:rPr>
              <w:t>s</w:t>
            </w:r>
            <w:r w:rsidRPr="000769A4">
              <w:rPr>
                <w:rFonts w:ascii="Arial" w:hAnsi="Arial"/>
                <w:b/>
                <w:sz w:val="22"/>
              </w:rPr>
              <w:t>schusses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872E3" w:rsidRPr="00D872E3" w:rsidRDefault="00D872E3" w:rsidP="00D872E3">
            <w:pPr>
              <w:rPr>
                <w:rFonts w:ascii="Arial" w:hAnsi="Arial"/>
                <w:sz w:val="22"/>
              </w:rPr>
            </w:pPr>
            <w:r w:rsidRPr="00D872E3">
              <w:rPr>
                <w:rFonts w:ascii="Arial" w:hAnsi="Arial"/>
                <w:sz w:val="22"/>
              </w:rPr>
              <w:t>§ 1 e)</w:t>
            </w:r>
          </w:p>
          <w:p w:rsidR="00D872E3" w:rsidRPr="00D872E3" w:rsidRDefault="00D872E3" w:rsidP="00D872E3">
            <w:pPr>
              <w:rPr>
                <w:rFonts w:ascii="Arial" w:hAnsi="Arial"/>
                <w:sz w:val="22"/>
              </w:rPr>
            </w:pPr>
            <w:r w:rsidRPr="00D872E3">
              <w:rPr>
                <w:rFonts w:ascii="Arial" w:hAnsi="Arial"/>
                <w:sz w:val="22"/>
              </w:rPr>
              <w:t xml:space="preserve">und § 6 </w:t>
            </w:r>
          </w:p>
          <w:p w:rsidR="00E0643C" w:rsidRPr="004451B5" w:rsidRDefault="00D872E3" w:rsidP="00D872E3">
            <w:pPr>
              <w:rPr>
                <w:rFonts w:ascii="Arial" w:hAnsi="Arial"/>
                <w:sz w:val="22"/>
              </w:rPr>
            </w:pPr>
            <w:r w:rsidRPr="00D872E3">
              <w:rPr>
                <w:rFonts w:ascii="Arial" w:hAnsi="Arial"/>
                <w:sz w:val="22"/>
              </w:rPr>
              <w:t>WO-PGR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1625" w:rsidRPr="002F7814" w:rsidRDefault="00DD475D">
            <w:pPr>
              <w:rPr>
                <w:rFonts w:ascii="Arial" w:hAnsi="Arial"/>
                <w:sz w:val="22"/>
              </w:rPr>
            </w:pPr>
            <w:r w:rsidRPr="002F7814">
              <w:rPr>
                <w:rFonts w:ascii="Arial" w:hAnsi="Arial"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43C" w:rsidRPr="00E22021" w:rsidRDefault="00E0643C" w:rsidP="00077825">
            <w:pPr>
              <w:rPr>
                <w:rFonts w:ascii="Arial" w:hAnsi="Arial"/>
                <w:sz w:val="22"/>
              </w:rPr>
            </w:pPr>
            <w:r w:rsidRPr="00E22021">
              <w:rPr>
                <w:rFonts w:ascii="Arial" w:hAnsi="Arial"/>
                <w:sz w:val="22"/>
              </w:rPr>
              <w:t xml:space="preserve">amtierender GR und </w:t>
            </w:r>
            <w:r w:rsidR="00077825">
              <w:rPr>
                <w:rFonts w:ascii="Arial" w:hAnsi="Arial"/>
                <w:sz w:val="22"/>
              </w:rPr>
              <w:t>Pfarrer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DA2998" w:rsidRDefault="00B7141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Aufgaben des Wahlausschusses </w:t>
            </w:r>
            <w:r w:rsidR="00292FF2">
              <w:rPr>
                <w:rFonts w:ascii="Arial" w:hAnsi="Arial"/>
                <w:sz w:val="22"/>
              </w:rPr>
              <w:t>(</w:t>
            </w:r>
            <w:r w:rsidRPr="00233094">
              <w:rPr>
                <w:rFonts w:ascii="Arial" w:hAnsi="Arial"/>
                <w:sz w:val="22"/>
              </w:rPr>
              <w:t xml:space="preserve">siehe </w:t>
            </w:r>
            <w:r>
              <w:rPr>
                <w:rFonts w:ascii="Arial" w:hAnsi="Arial"/>
                <w:sz w:val="22"/>
              </w:rPr>
              <w:t>Arbeitshilfe</w:t>
            </w:r>
            <w:r w:rsidR="00A03E23">
              <w:rPr>
                <w:rFonts w:ascii="Arial" w:hAnsi="Arial"/>
                <w:sz w:val="22"/>
              </w:rPr>
              <w:t xml:space="preserve"> 2</w:t>
            </w:r>
            <w:r>
              <w:rPr>
                <w:rFonts w:ascii="Arial" w:hAnsi="Arial"/>
                <w:sz w:val="22"/>
              </w:rPr>
              <w:t xml:space="preserve"> </w:t>
            </w:r>
            <w:r w:rsidR="0021398C">
              <w:rPr>
                <w:rFonts w:ascii="Arial" w:hAnsi="Arial"/>
                <w:sz w:val="22"/>
              </w:rPr>
              <w:t>Wahl planen und durchführen</w:t>
            </w:r>
            <w:r w:rsidR="00E22021">
              <w:rPr>
                <w:rFonts w:ascii="Arial" w:hAnsi="Arial"/>
                <w:sz w:val="22"/>
              </w:rPr>
              <w:t>)</w:t>
            </w:r>
            <w:r w:rsidR="0021398C">
              <w:rPr>
                <w:rFonts w:ascii="Arial" w:hAnsi="Arial"/>
                <w:sz w:val="22"/>
              </w:rPr>
              <w:t>.</w:t>
            </w:r>
          </w:p>
          <w:p w:rsidR="00233094" w:rsidRPr="000769A4" w:rsidRDefault="00B56A62" w:rsidP="0021398C">
            <w:pPr>
              <w:rPr>
                <w:rFonts w:ascii="Arial" w:hAnsi="Arial"/>
                <w:b/>
                <w:sz w:val="22"/>
              </w:rPr>
            </w:pPr>
            <w:r w:rsidRPr="00B71419">
              <w:rPr>
                <w:rFonts w:ascii="Arial" w:hAnsi="Arial"/>
                <w:sz w:val="22"/>
              </w:rPr>
              <w:t>Wahlausschuss frühzeitig bil</w:t>
            </w:r>
            <w:r w:rsidR="00B71419">
              <w:rPr>
                <w:rFonts w:ascii="Arial" w:hAnsi="Arial"/>
                <w:sz w:val="22"/>
              </w:rPr>
              <w:t>den.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</w:tr>
      <w:tr w:rsidR="00E0643C">
        <w:trPr>
          <w:cantSplit/>
        </w:trPr>
        <w:tc>
          <w:tcPr>
            <w:tcW w:w="1277" w:type="dxa"/>
            <w:vMerge/>
          </w:tcPr>
          <w:p w:rsidR="00E0643C" w:rsidRDefault="00E0643C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0643C" w:rsidRPr="00DD475D" w:rsidRDefault="00E0643C">
            <w:pPr>
              <w:rPr>
                <w:rFonts w:ascii="Arial" w:hAnsi="Arial"/>
                <w:sz w:val="22"/>
              </w:rPr>
            </w:pPr>
            <w:r w:rsidRPr="00DD475D">
              <w:rPr>
                <w:rFonts w:ascii="Arial" w:hAnsi="Arial"/>
                <w:sz w:val="22"/>
              </w:rPr>
              <w:t>Wahl eines Wahl</w:t>
            </w:r>
            <w:r w:rsidR="002F7491" w:rsidRPr="00DD475D">
              <w:rPr>
                <w:rFonts w:ascii="Arial" w:hAnsi="Arial"/>
                <w:sz w:val="22"/>
              </w:rPr>
              <w:t>ausschus</w:t>
            </w:r>
            <w:r w:rsidR="002F7491" w:rsidRPr="00DD475D">
              <w:rPr>
                <w:rFonts w:ascii="Arial" w:hAnsi="Arial"/>
                <w:sz w:val="22"/>
              </w:rPr>
              <w:t>s</w:t>
            </w:r>
            <w:r w:rsidR="002F7491" w:rsidRPr="00DD475D">
              <w:rPr>
                <w:rFonts w:ascii="Arial" w:hAnsi="Arial"/>
                <w:sz w:val="22"/>
              </w:rPr>
              <w:t>vorstands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E0643C" w:rsidRPr="004451B5" w:rsidRDefault="00E0643C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</w:t>
            </w:r>
            <w:r w:rsidR="004659E9" w:rsidRPr="004451B5">
              <w:rPr>
                <w:rFonts w:ascii="Arial" w:hAnsi="Arial"/>
                <w:sz w:val="22"/>
              </w:rPr>
              <w:t>6 Abs. 3</w:t>
            </w:r>
          </w:p>
          <w:p w:rsidR="00E0643C" w:rsidRPr="004451B5" w:rsidRDefault="00E0643C" w:rsidP="0021398C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0643C" w:rsidRPr="002F7814" w:rsidRDefault="00DD475D">
            <w:pPr>
              <w:rPr>
                <w:rFonts w:ascii="Arial" w:hAnsi="Arial"/>
                <w:sz w:val="22"/>
              </w:rPr>
            </w:pPr>
            <w:r w:rsidRPr="002F7814">
              <w:rPr>
                <w:rFonts w:ascii="Arial" w:hAnsi="Arial"/>
                <w:sz w:val="22"/>
              </w:rPr>
              <w:t>01</w:t>
            </w:r>
          </w:p>
          <w:p w:rsidR="00231625" w:rsidRPr="002F7814" w:rsidRDefault="00231625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0643C" w:rsidRPr="00E22021" w:rsidRDefault="00E0643C">
            <w:pPr>
              <w:rPr>
                <w:rFonts w:ascii="Arial" w:hAnsi="Arial"/>
                <w:sz w:val="22"/>
              </w:rPr>
            </w:pPr>
            <w:r w:rsidRPr="00E22021">
              <w:rPr>
                <w:rFonts w:ascii="Arial" w:hAnsi="Arial"/>
                <w:sz w:val="22"/>
              </w:rPr>
              <w:t>Wahlau</w:t>
            </w:r>
            <w:r w:rsidRPr="00E22021">
              <w:rPr>
                <w:rFonts w:ascii="Arial" w:hAnsi="Arial"/>
                <w:sz w:val="22"/>
              </w:rPr>
              <w:t>s</w:t>
            </w:r>
            <w:r w:rsidRPr="00E22021"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36" w:space="0" w:color="auto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643C" w:rsidRDefault="00E0643C">
            <w:pPr>
              <w:rPr>
                <w:rFonts w:ascii="Arial" w:hAnsi="Arial"/>
                <w:sz w:val="22"/>
              </w:rPr>
            </w:pPr>
          </w:p>
        </w:tc>
      </w:tr>
      <w:tr w:rsidR="00E22021">
        <w:trPr>
          <w:cantSplit/>
          <w:trHeight w:val="473"/>
        </w:trPr>
        <w:tc>
          <w:tcPr>
            <w:tcW w:w="1277" w:type="dxa"/>
            <w:vMerge w:val="restart"/>
          </w:tcPr>
          <w:p w:rsidR="00E22021" w:rsidRDefault="00E22021" w:rsidP="0021398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bis späte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tens </w:t>
            </w:r>
            <w:r w:rsidR="0021398C">
              <w:rPr>
                <w:rFonts w:ascii="Arial" w:hAnsi="Arial"/>
                <w:sz w:val="22"/>
              </w:rPr>
              <w:t>24</w:t>
            </w:r>
            <w:r>
              <w:rPr>
                <w:rFonts w:ascii="Arial" w:hAnsi="Arial"/>
                <w:sz w:val="22"/>
              </w:rPr>
              <w:t>. Dezember 2017</w:t>
            </w:r>
          </w:p>
        </w:tc>
        <w:tc>
          <w:tcPr>
            <w:tcW w:w="3118" w:type="dxa"/>
          </w:tcPr>
          <w:p w:rsidR="00E22021" w:rsidRDefault="00E22021">
            <w:pPr>
              <w:pStyle w:val="Textkrper"/>
            </w:pPr>
            <w:r>
              <w:t>Bekanntgabe der Zusamme</w:t>
            </w:r>
            <w:r>
              <w:t>n</w:t>
            </w:r>
            <w:r>
              <w:t>setzung des Wahlausschu</w:t>
            </w:r>
            <w:r>
              <w:t>s</w:t>
            </w:r>
            <w:r>
              <w:t xml:space="preserve">ses </w:t>
            </w:r>
            <w:r w:rsidR="004451B5">
              <w:t>an den Diözesanrat</w:t>
            </w:r>
          </w:p>
        </w:tc>
        <w:tc>
          <w:tcPr>
            <w:tcW w:w="1420" w:type="dxa"/>
          </w:tcPr>
          <w:p w:rsidR="00E22021" w:rsidRPr="004451B5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:rsidR="00E22021" w:rsidRPr="002F7814" w:rsidRDefault="0021398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05</w:t>
            </w:r>
            <w:r w:rsidR="00E22021" w:rsidRPr="002F7814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417" w:type="dxa"/>
          </w:tcPr>
          <w:p w:rsidR="00E22021" w:rsidRDefault="004451B5" w:rsidP="004A57CF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GR und Wahlaus-schuss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</w:tr>
      <w:tr w:rsidR="00E22021">
        <w:trPr>
          <w:cantSplit/>
        </w:trPr>
        <w:tc>
          <w:tcPr>
            <w:tcW w:w="1277" w:type="dxa"/>
            <w:vMerge/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E22021" w:rsidRDefault="00E22021" w:rsidP="006041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Bekanntgabe des Termin</w:t>
            </w:r>
            <w:r w:rsidR="00D872E3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 der GR-Wahl </w:t>
            </w:r>
          </w:p>
          <w:p w:rsidR="00E22021" w:rsidRDefault="00E22021" w:rsidP="0060417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und des Wahlmodus </w:t>
            </w:r>
          </w:p>
        </w:tc>
        <w:tc>
          <w:tcPr>
            <w:tcW w:w="1420" w:type="dxa"/>
          </w:tcPr>
          <w:p w:rsidR="00E22021" w:rsidRPr="004451B5" w:rsidRDefault="00E22021" w:rsidP="003B72DE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7 Abs. </w:t>
            </w:r>
            <w:r w:rsidR="0021398C">
              <w:rPr>
                <w:rFonts w:ascii="Arial" w:hAnsi="Arial"/>
                <w:sz w:val="22"/>
              </w:rPr>
              <w:t>5</w:t>
            </w:r>
            <w:r w:rsidR="00D872E3">
              <w:rPr>
                <w:rFonts w:ascii="Arial" w:hAnsi="Arial"/>
                <w:sz w:val="22"/>
              </w:rPr>
              <w:t xml:space="preserve">, </w:t>
            </w:r>
            <w:r w:rsidR="0021398C">
              <w:rPr>
                <w:rFonts w:ascii="Arial" w:hAnsi="Arial"/>
                <w:sz w:val="22"/>
              </w:rPr>
              <w:t>6</w:t>
            </w:r>
            <w:r w:rsidRPr="004451B5">
              <w:rPr>
                <w:rFonts w:ascii="Arial" w:hAnsi="Arial"/>
                <w:sz w:val="22"/>
              </w:rPr>
              <w:t xml:space="preserve"> WO-GR</w:t>
            </w:r>
          </w:p>
        </w:tc>
        <w:tc>
          <w:tcPr>
            <w:tcW w:w="851" w:type="dxa"/>
          </w:tcPr>
          <w:p w:rsidR="00E22021" w:rsidRPr="002F7814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</w:tcPr>
          <w:p w:rsidR="00E22021" w:rsidRDefault="00E2202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 und 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vMerge w:val="restart"/>
            <w:tcBorders>
              <w:right w:val="single" w:sz="36" w:space="0" w:color="auto"/>
            </w:tcBorders>
          </w:tcPr>
          <w:p w:rsidR="00E22021" w:rsidRDefault="007F1281" w:rsidP="00973D2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Siehe Arbeitshilfe</w:t>
            </w:r>
            <w:r w:rsidR="00A03E23">
              <w:rPr>
                <w:rFonts w:ascii="Arial" w:hAnsi="Arial"/>
                <w:sz w:val="22"/>
              </w:rPr>
              <w:t>n</w:t>
            </w:r>
            <w:r>
              <w:rPr>
                <w:rFonts w:ascii="Arial" w:hAnsi="Arial"/>
                <w:sz w:val="22"/>
              </w:rPr>
              <w:t xml:space="preserve"> </w:t>
            </w:r>
            <w:r w:rsidR="003B72D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 xml:space="preserve"> Kandidaten</w:t>
            </w:r>
            <w:r w:rsidR="003B72DE">
              <w:rPr>
                <w:rFonts w:ascii="Arial" w:hAnsi="Arial"/>
                <w:sz w:val="22"/>
              </w:rPr>
              <w:t>g</w:t>
            </w:r>
            <w:r w:rsidR="003B72DE">
              <w:rPr>
                <w:rFonts w:ascii="Arial" w:hAnsi="Arial"/>
                <w:sz w:val="22"/>
              </w:rPr>
              <w:t>e</w:t>
            </w:r>
            <w:r w:rsidR="003B72DE">
              <w:rPr>
                <w:rFonts w:ascii="Arial" w:hAnsi="Arial"/>
                <w:sz w:val="22"/>
              </w:rPr>
              <w:t>winnung</w:t>
            </w:r>
            <w:r w:rsidR="00A03E23">
              <w:rPr>
                <w:rFonts w:ascii="Arial" w:hAnsi="Arial"/>
                <w:sz w:val="22"/>
              </w:rPr>
              <w:t xml:space="preserve"> und Arbeitshilfe 2 Wahl pl</w:t>
            </w:r>
            <w:r w:rsidR="00A03E23">
              <w:rPr>
                <w:rFonts w:ascii="Arial" w:hAnsi="Arial"/>
                <w:sz w:val="22"/>
              </w:rPr>
              <w:t>a</w:t>
            </w:r>
            <w:r w:rsidR="00A03E23">
              <w:rPr>
                <w:rFonts w:ascii="Arial" w:hAnsi="Arial"/>
                <w:sz w:val="22"/>
              </w:rPr>
              <w:t>nen und durchführen.</w:t>
            </w:r>
          </w:p>
          <w:p w:rsidR="007F1281" w:rsidRDefault="007F1281" w:rsidP="007F1281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</w:tr>
      <w:tr w:rsidR="00E22021">
        <w:trPr>
          <w:cantSplit/>
        </w:trPr>
        <w:tc>
          <w:tcPr>
            <w:tcW w:w="1277" w:type="dxa"/>
            <w:vMerge/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E22021" w:rsidRPr="00EE77C8" w:rsidRDefault="00E22021" w:rsidP="003B72DE">
            <w:pPr>
              <w:ind w:left="-6"/>
              <w:rPr>
                <w:rFonts w:ascii="Arial" w:hAnsi="Arial"/>
                <w:sz w:val="22"/>
              </w:rPr>
            </w:pPr>
            <w:r w:rsidRPr="00EE77C8">
              <w:rPr>
                <w:rFonts w:ascii="Arial" w:hAnsi="Arial"/>
                <w:sz w:val="22"/>
              </w:rPr>
              <w:t xml:space="preserve">Information über das aktive Wahlrecht der </w:t>
            </w:r>
            <w:r w:rsidR="003B72DE">
              <w:rPr>
                <w:rFonts w:ascii="Arial" w:hAnsi="Arial"/>
                <w:sz w:val="22"/>
              </w:rPr>
              <w:t>G</w:t>
            </w:r>
            <w:r w:rsidRPr="00EE77C8">
              <w:rPr>
                <w:rFonts w:ascii="Arial" w:hAnsi="Arial"/>
                <w:sz w:val="22"/>
              </w:rPr>
              <w:t>emeindemi</w:t>
            </w:r>
            <w:r w:rsidRPr="00EE77C8">
              <w:rPr>
                <w:rFonts w:ascii="Arial" w:hAnsi="Arial"/>
                <w:sz w:val="22"/>
              </w:rPr>
              <w:t>t</w:t>
            </w:r>
            <w:r w:rsidRPr="00EE77C8">
              <w:rPr>
                <w:rFonts w:ascii="Arial" w:hAnsi="Arial"/>
                <w:sz w:val="22"/>
              </w:rPr>
              <w:t xml:space="preserve">glieder </w:t>
            </w:r>
          </w:p>
        </w:tc>
        <w:tc>
          <w:tcPr>
            <w:tcW w:w="1420" w:type="dxa"/>
          </w:tcPr>
          <w:p w:rsidR="00E22021" w:rsidRPr="004451B5" w:rsidRDefault="00E22021" w:rsidP="003B72DE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§ 3 Abs. 1, 2 u. 3 WO-GR</w:t>
            </w:r>
          </w:p>
        </w:tc>
        <w:tc>
          <w:tcPr>
            <w:tcW w:w="851" w:type="dxa"/>
          </w:tcPr>
          <w:p w:rsidR="00E22021" w:rsidRPr="002F7814" w:rsidRDefault="00E22021" w:rsidP="00FC65A5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</w:tcPr>
          <w:p w:rsidR="00E22021" w:rsidRDefault="00E22021">
            <w:pPr>
              <w:rPr>
                <w:rFonts w:ascii="Arial" w:hAnsi="Arial"/>
                <w:sz w:val="22"/>
              </w:rPr>
            </w:pPr>
            <w:r w:rsidRPr="00790C9F">
              <w:rPr>
                <w:rFonts w:ascii="Arial" w:hAnsi="Arial"/>
                <w:sz w:val="22"/>
              </w:rPr>
              <w:t>Wahlau</w:t>
            </w:r>
            <w:r w:rsidRPr="00790C9F">
              <w:rPr>
                <w:rFonts w:ascii="Arial" w:hAnsi="Arial"/>
                <w:sz w:val="22"/>
              </w:rPr>
              <w:t>s</w:t>
            </w:r>
            <w:r w:rsidRPr="00790C9F"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vMerge/>
            <w:tcBorders>
              <w:right w:val="single" w:sz="36" w:space="0" w:color="auto"/>
            </w:tcBorders>
          </w:tcPr>
          <w:p w:rsidR="00E22021" w:rsidRPr="00500A04" w:rsidRDefault="00E22021" w:rsidP="00973D22">
            <w:pPr>
              <w:rPr>
                <w:rFonts w:ascii="Arial" w:hAnsi="Arial"/>
                <w:sz w:val="6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E22021" w:rsidRDefault="00E22021">
            <w:pPr>
              <w:rPr>
                <w:rFonts w:ascii="Arial" w:hAnsi="Arial"/>
                <w:sz w:val="22"/>
              </w:rPr>
            </w:pPr>
          </w:p>
        </w:tc>
      </w:tr>
      <w:tr w:rsidR="003B72DE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B72DE" w:rsidRDefault="003B72DE" w:rsidP="003B72D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bis späte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tens 31. Dezember 2017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B72DE" w:rsidRDefault="003B72DE" w:rsidP="003B72DE">
            <w:pPr>
              <w:pStyle w:val="Textkrper"/>
            </w:pPr>
            <w:r>
              <w:t>Aufforderung an die Gemei</w:t>
            </w:r>
            <w:r>
              <w:t>n</w:t>
            </w:r>
            <w:r>
              <w:t>de und die kath. Organisati</w:t>
            </w:r>
            <w:r>
              <w:t>o</w:t>
            </w:r>
            <w:r>
              <w:t>nen</w:t>
            </w:r>
            <w:r w:rsidRPr="00A26AED">
              <w:t>, innerhalb von vier W</w:t>
            </w:r>
            <w:r w:rsidRPr="00A26AED">
              <w:t>o</w:t>
            </w:r>
            <w:r w:rsidRPr="00A26AED">
              <w:t>chen Kandidaten</w:t>
            </w:r>
            <w:r>
              <w:t>*innen-</w:t>
            </w:r>
            <w:r w:rsidRPr="00A26AED">
              <w:t>vorschläge</w:t>
            </w:r>
            <w:r>
              <w:t xml:space="preserve"> einzureichen (bis 28. Januar 2018); 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B72DE" w:rsidRPr="004451B5" w:rsidRDefault="003B72DE" w:rsidP="009202A4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§ 7 Abs. 1 und § 8 Abs. 1</w:t>
            </w:r>
            <w:r w:rsidR="00A03E23">
              <w:rPr>
                <w:rFonts w:ascii="Arial" w:hAnsi="Arial"/>
                <w:sz w:val="22"/>
              </w:rPr>
              <w:t xml:space="preserve"> bis </w:t>
            </w:r>
            <w:r w:rsidRPr="004451B5">
              <w:rPr>
                <w:rFonts w:ascii="Arial" w:hAnsi="Arial"/>
                <w:sz w:val="22"/>
              </w:rPr>
              <w:t>3</w:t>
            </w:r>
          </w:p>
          <w:p w:rsidR="003B72DE" w:rsidRPr="004451B5" w:rsidRDefault="003B72DE" w:rsidP="009202A4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WO-PGR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72DE" w:rsidRPr="002F7814" w:rsidRDefault="003B72DE" w:rsidP="009202A4">
            <w:pPr>
              <w:rPr>
                <w:rFonts w:ascii="Arial" w:hAnsi="Arial"/>
                <w:sz w:val="22"/>
              </w:rPr>
            </w:pPr>
            <w:r w:rsidRPr="002F7814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6</w:t>
            </w:r>
          </w:p>
          <w:p w:rsidR="003B72DE" w:rsidRPr="002F7814" w:rsidRDefault="003B72DE" w:rsidP="003B72DE">
            <w:pPr>
              <w:rPr>
                <w:rFonts w:ascii="Arial" w:hAnsi="Arial"/>
                <w:sz w:val="22"/>
              </w:rPr>
            </w:pPr>
            <w:r w:rsidRPr="002F7814">
              <w:rPr>
                <w:rFonts w:ascii="Arial" w:hAnsi="Arial"/>
                <w:sz w:val="22"/>
              </w:rPr>
              <w:t>0</w:t>
            </w: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B72DE" w:rsidRDefault="003B72DE" w:rsidP="009202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36" w:space="0" w:color="auto"/>
            </w:tcBorders>
          </w:tcPr>
          <w:p w:rsidR="003B72DE" w:rsidRDefault="003B72DE" w:rsidP="003B72D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Der Gemeinde erklären, wie Vo</w:t>
            </w:r>
            <w:r>
              <w:rPr>
                <w:rFonts w:ascii="Arial" w:hAnsi="Arial"/>
                <w:sz w:val="22"/>
              </w:rPr>
              <w:t>r</w:t>
            </w:r>
            <w:r>
              <w:rPr>
                <w:rFonts w:ascii="Arial" w:hAnsi="Arial"/>
                <w:sz w:val="22"/>
              </w:rPr>
              <w:t>schläge gesammelt und gemacht werden können.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3B72DE" w:rsidRDefault="003B72DE" w:rsidP="00FC22F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72DE" w:rsidRDefault="003B72DE" w:rsidP="00FC22F2">
            <w:pPr>
              <w:rPr>
                <w:rFonts w:ascii="Arial" w:hAnsi="Arial"/>
                <w:sz w:val="22"/>
              </w:rPr>
            </w:pPr>
          </w:p>
        </w:tc>
      </w:tr>
      <w:tr w:rsidR="009D689A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bis 28. J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>nuar 2018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Versand der Wählerverzeic</w:t>
            </w:r>
            <w:r>
              <w:rPr>
                <w:rFonts w:ascii="Arial" w:hAnsi="Arial"/>
                <w:sz w:val="22"/>
              </w:rPr>
              <w:t>h</w:t>
            </w:r>
            <w:r>
              <w:rPr>
                <w:rFonts w:ascii="Arial" w:hAnsi="Arial"/>
                <w:sz w:val="22"/>
              </w:rPr>
              <w:t>nisse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D689A" w:rsidRPr="004451B5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689A" w:rsidRPr="002F7814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Geschäft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stelle </w:t>
            </w:r>
            <w:proofErr w:type="spellStart"/>
            <w:r>
              <w:rPr>
                <w:rFonts w:ascii="Arial" w:hAnsi="Arial"/>
                <w:sz w:val="22"/>
              </w:rPr>
              <w:t>DRat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  <w:right w:val="single" w:sz="36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</w:p>
        </w:tc>
      </w:tr>
      <w:tr w:rsidR="009D689A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bis 2. Fe</w:t>
            </w:r>
            <w:r>
              <w:rPr>
                <w:rFonts w:ascii="Arial" w:hAnsi="Arial"/>
                <w:sz w:val="22"/>
              </w:rPr>
              <w:t>b</w:t>
            </w:r>
            <w:r>
              <w:rPr>
                <w:rFonts w:ascii="Arial" w:hAnsi="Arial"/>
                <w:sz w:val="22"/>
              </w:rPr>
              <w:t>ruar 2018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Späteste Auslieferung der bestellten Briefwahlkuverts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D689A" w:rsidRPr="004451B5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689A" w:rsidRPr="002F7814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02, 03, 04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Geschäft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stelle </w:t>
            </w:r>
            <w:proofErr w:type="spellStart"/>
            <w:r>
              <w:rPr>
                <w:rFonts w:ascii="Arial" w:hAnsi="Arial"/>
                <w:sz w:val="22"/>
              </w:rPr>
              <w:t>DRat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  <w:right w:val="single" w:sz="36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689A" w:rsidRDefault="009D689A" w:rsidP="009D689A">
            <w:pPr>
              <w:rPr>
                <w:rFonts w:ascii="Arial" w:hAnsi="Arial"/>
                <w:sz w:val="22"/>
              </w:rPr>
            </w:pPr>
          </w:p>
        </w:tc>
      </w:tr>
      <w:tr w:rsidR="00E22021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371BC9" w:rsidRPr="005463B5" w:rsidRDefault="00E22021" w:rsidP="00CF22F3">
            <w:pPr>
              <w:rPr>
                <w:rFonts w:ascii="Arial" w:hAnsi="Arial"/>
                <w:sz w:val="22"/>
              </w:rPr>
            </w:pPr>
            <w:r w:rsidRPr="005463B5">
              <w:rPr>
                <w:rFonts w:ascii="Arial" w:hAnsi="Arial"/>
                <w:sz w:val="22"/>
              </w:rPr>
              <w:t>bis späte</w:t>
            </w:r>
            <w:r w:rsidRPr="005463B5">
              <w:rPr>
                <w:rFonts w:ascii="Arial" w:hAnsi="Arial"/>
                <w:sz w:val="22"/>
              </w:rPr>
              <w:t>s</w:t>
            </w:r>
            <w:r w:rsidRPr="005463B5">
              <w:rPr>
                <w:rFonts w:ascii="Arial" w:hAnsi="Arial"/>
                <w:sz w:val="22"/>
              </w:rPr>
              <w:t xml:space="preserve">tens </w:t>
            </w:r>
          </w:p>
          <w:p w:rsidR="00E22021" w:rsidRPr="005463B5" w:rsidRDefault="009202A4" w:rsidP="009202A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  <w:r w:rsidR="00371BC9" w:rsidRPr="005463B5">
              <w:rPr>
                <w:rFonts w:ascii="Arial" w:hAnsi="Arial"/>
                <w:sz w:val="22"/>
              </w:rPr>
              <w:t>4</w:t>
            </w:r>
            <w:r w:rsidR="00E22021" w:rsidRPr="005463B5">
              <w:rPr>
                <w:rFonts w:ascii="Arial" w:hAnsi="Arial"/>
                <w:sz w:val="22"/>
              </w:rPr>
              <w:t>.</w:t>
            </w:r>
            <w:r w:rsidR="00371BC9" w:rsidRPr="005463B5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Febr</w:t>
            </w:r>
            <w:r>
              <w:rPr>
                <w:rFonts w:ascii="Arial" w:hAnsi="Arial"/>
                <w:sz w:val="22"/>
              </w:rPr>
              <w:t>u</w:t>
            </w:r>
            <w:r>
              <w:rPr>
                <w:rFonts w:ascii="Arial" w:hAnsi="Arial"/>
                <w:sz w:val="22"/>
              </w:rPr>
              <w:t>ar</w:t>
            </w:r>
            <w:r w:rsidR="00E22021" w:rsidRPr="005463B5">
              <w:rPr>
                <w:rFonts w:ascii="Arial" w:hAnsi="Arial"/>
                <w:sz w:val="22"/>
              </w:rPr>
              <w:t xml:space="preserve"> 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5463B5" w:rsidRDefault="00E22021" w:rsidP="00266081">
            <w:pPr>
              <w:ind w:left="-6"/>
              <w:rPr>
                <w:rFonts w:ascii="Arial" w:hAnsi="Arial"/>
                <w:sz w:val="22"/>
              </w:rPr>
            </w:pPr>
            <w:r w:rsidRPr="005463B5">
              <w:rPr>
                <w:rFonts w:ascii="Arial" w:hAnsi="Arial"/>
                <w:sz w:val="22"/>
              </w:rPr>
              <w:t>Prüfung der eingegangenen Wahlvorschläge und evtl. E</w:t>
            </w:r>
            <w:r w:rsidRPr="005463B5">
              <w:rPr>
                <w:rFonts w:ascii="Arial" w:hAnsi="Arial"/>
                <w:sz w:val="22"/>
              </w:rPr>
              <w:t>r</w:t>
            </w:r>
            <w:r w:rsidRPr="005463B5">
              <w:rPr>
                <w:rFonts w:ascii="Arial" w:hAnsi="Arial"/>
                <w:sz w:val="22"/>
              </w:rPr>
              <w:t xml:space="preserve">gänzung der Kandidatenliste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5463B5" w:rsidRDefault="00E22021" w:rsidP="001C6010">
            <w:pPr>
              <w:rPr>
                <w:rFonts w:ascii="Arial" w:hAnsi="Arial"/>
                <w:sz w:val="22"/>
              </w:rPr>
            </w:pPr>
            <w:r w:rsidRPr="005463B5">
              <w:rPr>
                <w:rFonts w:ascii="Arial" w:hAnsi="Arial"/>
                <w:sz w:val="22"/>
              </w:rPr>
              <w:t>§</w:t>
            </w:r>
            <w:r w:rsidR="00D872E3">
              <w:rPr>
                <w:rFonts w:ascii="Arial" w:hAnsi="Arial"/>
                <w:sz w:val="22"/>
              </w:rPr>
              <w:t xml:space="preserve"> 4, § </w:t>
            </w:r>
            <w:r w:rsidRPr="005463B5">
              <w:rPr>
                <w:rFonts w:ascii="Arial" w:hAnsi="Arial"/>
                <w:sz w:val="22"/>
              </w:rPr>
              <w:t xml:space="preserve">7 Abs. </w:t>
            </w:r>
            <w:r w:rsidR="009202A4">
              <w:rPr>
                <w:rFonts w:ascii="Arial" w:hAnsi="Arial"/>
                <w:sz w:val="22"/>
              </w:rPr>
              <w:t>2</w:t>
            </w:r>
            <w:r w:rsidRPr="005463B5">
              <w:rPr>
                <w:rFonts w:ascii="Arial" w:hAnsi="Arial"/>
                <w:sz w:val="22"/>
              </w:rPr>
              <w:t xml:space="preserve"> u.</w:t>
            </w:r>
            <w:r w:rsidR="00371BC9" w:rsidRPr="005463B5">
              <w:rPr>
                <w:rFonts w:ascii="Arial" w:hAnsi="Arial"/>
                <w:sz w:val="22"/>
              </w:rPr>
              <w:t xml:space="preserve"> </w:t>
            </w:r>
            <w:r w:rsidR="009202A4">
              <w:rPr>
                <w:rFonts w:ascii="Arial" w:hAnsi="Arial"/>
                <w:sz w:val="22"/>
              </w:rPr>
              <w:t>3</w:t>
            </w:r>
            <w:r w:rsidR="00D872E3">
              <w:rPr>
                <w:rFonts w:ascii="Arial" w:hAnsi="Arial"/>
                <w:sz w:val="22"/>
              </w:rPr>
              <w:t>;</w:t>
            </w:r>
            <w:r w:rsidRPr="005463B5">
              <w:rPr>
                <w:rFonts w:ascii="Arial" w:hAnsi="Arial"/>
                <w:sz w:val="22"/>
              </w:rPr>
              <w:t xml:space="preserve"> § 8 Abs. 4 u.5 WO-GR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2F7814" w:rsidRDefault="00E22021" w:rsidP="00A62509">
            <w:pPr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5463B5" w:rsidRDefault="00E22021" w:rsidP="00A62509">
            <w:pPr>
              <w:rPr>
                <w:rFonts w:ascii="Arial" w:hAnsi="Arial"/>
                <w:sz w:val="22"/>
              </w:rPr>
            </w:pPr>
            <w:r w:rsidRPr="005463B5">
              <w:rPr>
                <w:rFonts w:ascii="Arial" w:hAnsi="Arial"/>
                <w:sz w:val="22"/>
              </w:rPr>
              <w:t>Wahlau</w:t>
            </w:r>
            <w:r w:rsidRPr="005463B5">
              <w:rPr>
                <w:rFonts w:ascii="Arial" w:hAnsi="Arial"/>
                <w:sz w:val="22"/>
              </w:rPr>
              <w:t>s</w:t>
            </w:r>
            <w:r w:rsidRPr="005463B5"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E22021" w:rsidRPr="005463B5" w:rsidRDefault="00E22021" w:rsidP="00A6250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2021" w:rsidRDefault="00E22021" w:rsidP="00A6250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Default="00E22021" w:rsidP="00A62509">
            <w:pPr>
              <w:rPr>
                <w:rFonts w:ascii="Arial" w:hAnsi="Arial"/>
                <w:sz w:val="22"/>
              </w:rPr>
            </w:pPr>
          </w:p>
        </w:tc>
      </w:tr>
      <w:tr w:rsidR="00E22021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Default="001C6010" w:rsidP="001C6010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04. Febr</w:t>
            </w:r>
            <w:r>
              <w:rPr>
                <w:rFonts w:ascii="Arial" w:hAnsi="Arial"/>
                <w:b/>
                <w:sz w:val="22"/>
              </w:rPr>
              <w:t>u</w:t>
            </w:r>
            <w:r>
              <w:rPr>
                <w:rFonts w:ascii="Arial" w:hAnsi="Arial"/>
                <w:b/>
                <w:sz w:val="22"/>
              </w:rPr>
              <w:t>ar</w:t>
            </w:r>
            <w:r w:rsidR="00E22021">
              <w:rPr>
                <w:rFonts w:ascii="Arial" w:hAnsi="Arial"/>
                <w:b/>
                <w:sz w:val="22"/>
              </w:rPr>
              <w:t xml:space="preserve"> 2018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FC65A5" w:rsidRDefault="00E22021" w:rsidP="0013506F">
            <w:pPr>
              <w:ind w:left="-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Schließung der endgültigen Liste der Kandidaten</w:t>
            </w:r>
            <w:r w:rsidR="0013506F">
              <w:rPr>
                <w:rFonts w:ascii="Arial" w:hAnsi="Arial"/>
                <w:b/>
                <w:sz w:val="22"/>
              </w:rPr>
              <w:t>*</w:t>
            </w:r>
            <w:r>
              <w:rPr>
                <w:rFonts w:ascii="Arial" w:hAnsi="Arial"/>
                <w:b/>
                <w:sz w:val="22"/>
              </w:rPr>
              <w:t xml:space="preserve">innen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4451B5" w:rsidRDefault="00E22021" w:rsidP="001C6010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§ 8 Abs. 6 WO-GR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Pr="00902BA1" w:rsidRDefault="005463B5" w:rsidP="00902BA1">
            <w:pPr>
              <w:rPr>
                <w:rFonts w:ascii="Arial" w:hAnsi="Arial"/>
                <w:i/>
                <w:sz w:val="22"/>
              </w:rPr>
            </w:pPr>
            <w:r w:rsidRPr="00902BA1">
              <w:rPr>
                <w:rFonts w:ascii="Arial" w:hAnsi="Arial"/>
                <w:b/>
                <w:sz w:val="22"/>
              </w:rPr>
              <w:t>0</w:t>
            </w:r>
            <w:r w:rsidR="00902BA1" w:rsidRPr="00902BA1"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Default="00E22021" w:rsidP="00A62509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Wahlau</w:t>
            </w:r>
            <w:r>
              <w:rPr>
                <w:rFonts w:ascii="Arial" w:hAnsi="Arial"/>
                <w:b/>
                <w:sz w:val="22"/>
              </w:rPr>
              <w:t>s</w:t>
            </w:r>
            <w:r>
              <w:rPr>
                <w:rFonts w:ascii="Arial" w:hAnsi="Arial"/>
                <w:b/>
                <w:sz w:val="22"/>
              </w:rPr>
              <w:t>schuss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36" w:space="0" w:color="auto"/>
            </w:tcBorders>
          </w:tcPr>
          <w:p w:rsidR="00E22021" w:rsidRPr="00EE77C8" w:rsidRDefault="00E22021" w:rsidP="00A6250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2021" w:rsidRDefault="00E22021" w:rsidP="00A6250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2021" w:rsidRDefault="00E22021" w:rsidP="00A62509">
            <w:pPr>
              <w:rPr>
                <w:rFonts w:ascii="Arial" w:hAnsi="Arial"/>
                <w:sz w:val="22"/>
              </w:rPr>
            </w:pPr>
          </w:p>
        </w:tc>
      </w:tr>
    </w:tbl>
    <w:p w:rsidR="0023598C" w:rsidRDefault="0023598C">
      <w:r>
        <w:br w:type="page"/>
      </w:r>
    </w:p>
    <w:tbl>
      <w:tblPr>
        <w:tblW w:w="1559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118"/>
        <w:gridCol w:w="1420"/>
        <w:gridCol w:w="851"/>
        <w:gridCol w:w="1410"/>
        <w:gridCol w:w="7"/>
        <w:gridCol w:w="3827"/>
        <w:gridCol w:w="1984"/>
        <w:gridCol w:w="1701"/>
      </w:tblGrid>
      <w:tr w:rsidR="00371BC9" w:rsidTr="00D40E18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:rsidR="00371BC9" w:rsidRPr="00357E71" w:rsidRDefault="00371BC9" w:rsidP="004D4EAE">
            <w:pPr>
              <w:rPr>
                <w:rFonts w:ascii="Arial" w:hAnsi="Arial"/>
                <w:b/>
                <w:sz w:val="22"/>
              </w:rPr>
            </w:pPr>
            <w:r w:rsidRPr="00357E71">
              <w:rPr>
                <w:rFonts w:ascii="Arial" w:hAnsi="Arial"/>
                <w:b/>
                <w:sz w:val="22"/>
              </w:rPr>
              <w:t xml:space="preserve">bis </w:t>
            </w:r>
            <w:r>
              <w:rPr>
                <w:rFonts w:ascii="Arial" w:hAnsi="Arial"/>
                <w:b/>
                <w:sz w:val="22"/>
              </w:rPr>
              <w:t>sp</w:t>
            </w:r>
            <w:r>
              <w:rPr>
                <w:rFonts w:ascii="Arial" w:hAnsi="Arial"/>
                <w:b/>
                <w:sz w:val="22"/>
              </w:rPr>
              <w:t>ä</w:t>
            </w:r>
            <w:r>
              <w:rPr>
                <w:rFonts w:ascii="Arial" w:hAnsi="Arial"/>
                <w:b/>
                <w:sz w:val="22"/>
              </w:rPr>
              <w:t>testens 11</w:t>
            </w:r>
            <w:r w:rsidRPr="00357E71">
              <w:rPr>
                <w:rFonts w:ascii="Arial" w:hAnsi="Arial"/>
                <w:b/>
                <w:sz w:val="22"/>
              </w:rPr>
              <w:t>. Febr</w:t>
            </w:r>
            <w:r w:rsidRPr="00357E71">
              <w:rPr>
                <w:rFonts w:ascii="Arial" w:hAnsi="Arial"/>
                <w:b/>
                <w:sz w:val="22"/>
              </w:rPr>
              <w:t>u</w:t>
            </w:r>
            <w:r w:rsidRPr="00357E71">
              <w:rPr>
                <w:rFonts w:ascii="Arial" w:hAnsi="Arial"/>
                <w:b/>
                <w:sz w:val="22"/>
              </w:rPr>
              <w:t xml:space="preserve">ar </w:t>
            </w:r>
            <w:r w:rsidR="00D96D93">
              <w:rPr>
                <w:rFonts w:ascii="Arial" w:hAnsi="Arial"/>
                <w:b/>
                <w:sz w:val="22"/>
              </w:rPr>
              <w:t>2018</w:t>
            </w:r>
          </w:p>
        </w:tc>
        <w:tc>
          <w:tcPr>
            <w:tcW w:w="3118" w:type="dxa"/>
          </w:tcPr>
          <w:p w:rsidR="00371BC9" w:rsidRPr="00357E71" w:rsidRDefault="00371BC9" w:rsidP="0023598C">
            <w:pPr>
              <w:rPr>
                <w:rFonts w:ascii="Arial" w:hAnsi="Arial"/>
                <w:b/>
                <w:sz w:val="22"/>
              </w:rPr>
            </w:pPr>
            <w:r w:rsidRPr="00357E71">
              <w:rPr>
                <w:rFonts w:ascii="Arial" w:hAnsi="Arial"/>
                <w:b/>
                <w:sz w:val="22"/>
              </w:rPr>
              <w:t xml:space="preserve">Bekanntgabe </w:t>
            </w:r>
            <w:r w:rsidR="00D40E18">
              <w:rPr>
                <w:rFonts w:ascii="Arial" w:hAnsi="Arial"/>
                <w:b/>
                <w:sz w:val="22"/>
              </w:rPr>
              <w:t xml:space="preserve">der </w:t>
            </w:r>
            <w:r w:rsidRPr="00357E71">
              <w:rPr>
                <w:rFonts w:ascii="Arial" w:hAnsi="Arial"/>
                <w:b/>
                <w:sz w:val="22"/>
              </w:rPr>
              <w:t>Ort</w:t>
            </w:r>
            <w:r w:rsidR="00D40E18">
              <w:rPr>
                <w:rFonts w:ascii="Arial" w:hAnsi="Arial"/>
                <w:b/>
                <w:sz w:val="22"/>
              </w:rPr>
              <w:t>e der Wahllokale und der jeweil</w:t>
            </w:r>
            <w:r w:rsidR="00D40E18">
              <w:rPr>
                <w:rFonts w:ascii="Arial" w:hAnsi="Arial"/>
                <w:b/>
                <w:sz w:val="22"/>
              </w:rPr>
              <w:t>i</w:t>
            </w:r>
            <w:r w:rsidR="00D40E18">
              <w:rPr>
                <w:rFonts w:ascii="Arial" w:hAnsi="Arial"/>
                <w:b/>
                <w:sz w:val="22"/>
              </w:rPr>
              <w:t>gen Abstimmungszeiträ</w:t>
            </w:r>
            <w:r w:rsidR="00D40E18">
              <w:rPr>
                <w:rFonts w:ascii="Arial" w:hAnsi="Arial"/>
                <w:b/>
                <w:sz w:val="22"/>
              </w:rPr>
              <w:t>u</w:t>
            </w:r>
            <w:r w:rsidR="00D40E18">
              <w:rPr>
                <w:rFonts w:ascii="Arial" w:hAnsi="Arial"/>
                <w:b/>
                <w:sz w:val="22"/>
              </w:rPr>
              <w:t>me und Info über Möglic</w:t>
            </w:r>
            <w:r w:rsidR="00D40E18">
              <w:rPr>
                <w:rFonts w:ascii="Arial" w:hAnsi="Arial"/>
                <w:b/>
                <w:sz w:val="22"/>
              </w:rPr>
              <w:t>h</w:t>
            </w:r>
            <w:r w:rsidR="00D40E18">
              <w:rPr>
                <w:rFonts w:ascii="Arial" w:hAnsi="Arial"/>
                <w:b/>
                <w:sz w:val="22"/>
              </w:rPr>
              <w:t>keit der Briefwahl</w:t>
            </w:r>
            <w:r w:rsidR="0023598C">
              <w:rPr>
                <w:rFonts w:ascii="Arial" w:hAnsi="Arial"/>
                <w:b/>
                <w:sz w:val="22"/>
              </w:rPr>
              <w:t xml:space="preserve"> (</w:t>
            </w:r>
            <w:r w:rsidR="0023598C" w:rsidRPr="0023598C">
              <w:rPr>
                <w:rFonts w:ascii="Arial" w:hAnsi="Arial"/>
                <w:sz w:val="22"/>
              </w:rPr>
              <w:t>Karte Form</w:t>
            </w:r>
            <w:r w:rsidR="0023598C" w:rsidRPr="0023598C">
              <w:rPr>
                <w:rFonts w:ascii="Arial" w:hAnsi="Arial"/>
                <w:sz w:val="22"/>
              </w:rPr>
              <w:t>u</w:t>
            </w:r>
            <w:r w:rsidR="0023598C" w:rsidRPr="0023598C">
              <w:rPr>
                <w:rFonts w:ascii="Arial" w:hAnsi="Arial"/>
                <w:sz w:val="22"/>
              </w:rPr>
              <w:t>lar Nr. 11 auslegen)</w:t>
            </w:r>
          </w:p>
        </w:tc>
        <w:tc>
          <w:tcPr>
            <w:tcW w:w="1420" w:type="dxa"/>
          </w:tcPr>
          <w:p w:rsidR="00D872E3" w:rsidRDefault="00371BC9" w:rsidP="00634166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 xml:space="preserve">§ </w:t>
            </w:r>
            <w:r w:rsidR="00D40E18">
              <w:rPr>
                <w:rFonts w:ascii="Arial" w:hAnsi="Arial"/>
                <w:b/>
                <w:sz w:val="22"/>
              </w:rPr>
              <w:t>8</w:t>
            </w:r>
            <w:r w:rsidRPr="004451B5">
              <w:rPr>
                <w:rFonts w:ascii="Arial" w:hAnsi="Arial"/>
                <w:b/>
                <w:sz w:val="22"/>
              </w:rPr>
              <w:t xml:space="preserve"> Abs. </w:t>
            </w:r>
            <w:r w:rsidR="00D40E18">
              <w:rPr>
                <w:rFonts w:ascii="Arial" w:hAnsi="Arial"/>
                <w:b/>
                <w:sz w:val="22"/>
              </w:rPr>
              <w:t>7</w:t>
            </w:r>
            <w:r w:rsidRPr="004451B5">
              <w:rPr>
                <w:rFonts w:ascii="Arial" w:hAnsi="Arial"/>
                <w:b/>
                <w:sz w:val="22"/>
              </w:rPr>
              <w:t xml:space="preserve"> und </w:t>
            </w:r>
          </w:p>
          <w:p w:rsidR="00D872E3" w:rsidRDefault="00371BC9" w:rsidP="00D872E3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§ 1</w:t>
            </w:r>
            <w:r w:rsidR="00D40E18">
              <w:rPr>
                <w:rFonts w:ascii="Arial" w:hAnsi="Arial"/>
                <w:b/>
                <w:sz w:val="22"/>
              </w:rPr>
              <w:t>2</w:t>
            </w:r>
            <w:r w:rsidR="00D872E3">
              <w:rPr>
                <w:rFonts w:ascii="Arial" w:hAnsi="Arial"/>
                <w:b/>
                <w:sz w:val="22"/>
              </w:rPr>
              <w:t xml:space="preserve"> </w:t>
            </w:r>
          </w:p>
          <w:p w:rsidR="00371BC9" w:rsidRPr="004451B5" w:rsidRDefault="00371BC9" w:rsidP="00D40E18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F7814" w:rsidRDefault="00371BC9" w:rsidP="006341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7" w:type="dxa"/>
            <w:gridSpan w:val="2"/>
          </w:tcPr>
          <w:p w:rsidR="00371BC9" w:rsidRPr="00357E71" w:rsidRDefault="00371BC9" w:rsidP="00634166">
            <w:pPr>
              <w:rPr>
                <w:rFonts w:ascii="Arial" w:hAnsi="Arial"/>
                <w:b/>
                <w:sz w:val="22"/>
              </w:rPr>
            </w:pPr>
            <w:r w:rsidRPr="00357E71">
              <w:rPr>
                <w:rFonts w:ascii="Arial" w:hAnsi="Arial"/>
                <w:b/>
                <w:sz w:val="22"/>
              </w:rPr>
              <w:t>Wahlau</w:t>
            </w:r>
            <w:r w:rsidRPr="00357E71">
              <w:rPr>
                <w:rFonts w:ascii="Arial" w:hAnsi="Arial"/>
                <w:b/>
                <w:sz w:val="22"/>
              </w:rPr>
              <w:t>s</w:t>
            </w:r>
            <w:r w:rsidRPr="00357E71">
              <w:rPr>
                <w:rFonts w:ascii="Arial" w:hAnsi="Arial"/>
                <w:b/>
                <w:sz w:val="22"/>
              </w:rPr>
              <w:t>schuss</w:t>
            </w:r>
          </w:p>
          <w:p w:rsidR="00371BC9" w:rsidRPr="00357E71" w:rsidRDefault="00371BC9" w:rsidP="006341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827" w:type="dxa"/>
            <w:vMerge w:val="restart"/>
            <w:tcBorders>
              <w:right w:val="single" w:sz="36" w:space="0" w:color="auto"/>
            </w:tcBorders>
          </w:tcPr>
          <w:p w:rsidR="00371BC9" w:rsidRPr="00357E71" w:rsidRDefault="00371BC9" w:rsidP="00634166">
            <w:pPr>
              <w:rPr>
                <w:rFonts w:ascii="Arial" w:hAnsi="Arial"/>
                <w:b/>
                <w:sz w:val="22"/>
              </w:rPr>
            </w:pPr>
            <w:r w:rsidRPr="00A02E13">
              <w:rPr>
                <w:rFonts w:ascii="Arial" w:hAnsi="Arial"/>
                <w:b/>
                <w:sz w:val="22"/>
              </w:rPr>
              <w:t>Pflicht n</w:t>
            </w:r>
            <w:r w:rsidRPr="00357E71">
              <w:rPr>
                <w:rFonts w:ascii="Arial" w:hAnsi="Arial"/>
                <w:b/>
                <w:sz w:val="22"/>
              </w:rPr>
              <w:t xml:space="preserve">ach § 8 Abs. </w:t>
            </w:r>
            <w:r>
              <w:rPr>
                <w:rFonts w:ascii="Arial" w:hAnsi="Arial"/>
                <w:b/>
                <w:sz w:val="22"/>
              </w:rPr>
              <w:t>7</w:t>
            </w:r>
            <w:r w:rsidRPr="00357E71">
              <w:rPr>
                <w:rFonts w:ascii="Arial" w:hAnsi="Arial"/>
                <w:b/>
                <w:sz w:val="22"/>
              </w:rPr>
              <w:t xml:space="preserve"> WO-GR:</w:t>
            </w:r>
          </w:p>
          <w:p w:rsidR="00371BC9" w:rsidRDefault="00371BC9" w:rsidP="00D511C7">
            <w:pPr>
              <w:numPr>
                <w:ilvl w:val="0"/>
                <w:numId w:val="13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Arial" w:hAnsi="Arial"/>
                <w:b/>
                <w:sz w:val="22"/>
              </w:rPr>
            </w:pPr>
            <w:r w:rsidRPr="00357E71">
              <w:rPr>
                <w:rFonts w:ascii="Arial" w:hAnsi="Arial"/>
                <w:b/>
                <w:sz w:val="22"/>
              </w:rPr>
              <w:t xml:space="preserve">Bekanntgabe in den </w:t>
            </w:r>
            <w:r w:rsidR="0023598C">
              <w:rPr>
                <w:rFonts w:ascii="Arial" w:hAnsi="Arial"/>
                <w:b/>
                <w:sz w:val="22"/>
              </w:rPr>
              <w:t>G</w:t>
            </w:r>
            <w:r w:rsidRPr="00357E71">
              <w:rPr>
                <w:rFonts w:ascii="Arial" w:hAnsi="Arial"/>
                <w:b/>
                <w:sz w:val="22"/>
              </w:rPr>
              <w:t>otte</w:t>
            </w:r>
            <w:r w:rsidRPr="00357E71">
              <w:rPr>
                <w:rFonts w:ascii="Arial" w:hAnsi="Arial"/>
                <w:b/>
                <w:sz w:val="22"/>
              </w:rPr>
              <w:t>s</w:t>
            </w:r>
            <w:r w:rsidRPr="00357E71">
              <w:rPr>
                <w:rFonts w:ascii="Arial" w:hAnsi="Arial"/>
                <w:b/>
                <w:sz w:val="22"/>
              </w:rPr>
              <w:t>diensten</w:t>
            </w:r>
            <w:r w:rsidR="0023598C">
              <w:rPr>
                <w:rFonts w:ascii="Arial" w:hAnsi="Arial"/>
                <w:b/>
                <w:sz w:val="22"/>
              </w:rPr>
              <w:t xml:space="preserve"> und auf der Homepage der Gemeinde</w:t>
            </w:r>
            <w:r w:rsidRPr="00357E71">
              <w:rPr>
                <w:rFonts w:ascii="Arial" w:hAnsi="Arial"/>
                <w:b/>
                <w:sz w:val="22"/>
              </w:rPr>
              <w:t>,</w:t>
            </w:r>
          </w:p>
          <w:p w:rsidR="00371BC9" w:rsidRDefault="00371BC9" w:rsidP="00D511C7">
            <w:pPr>
              <w:numPr>
                <w:ilvl w:val="0"/>
                <w:numId w:val="13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Arial" w:hAnsi="Arial"/>
                <w:b/>
                <w:sz w:val="22"/>
              </w:rPr>
            </w:pPr>
            <w:r w:rsidRPr="00357E71">
              <w:rPr>
                <w:rFonts w:ascii="Arial" w:hAnsi="Arial"/>
                <w:b/>
                <w:sz w:val="22"/>
              </w:rPr>
              <w:t xml:space="preserve">Veröffentlichung im </w:t>
            </w:r>
            <w:r w:rsidR="0023598C">
              <w:rPr>
                <w:rFonts w:ascii="Arial" w:hAnsi="Arial"/>
                <w:b/>
                <w:sz w:val="22"/>
              </w:rPr>
              <w:t>Gemeind</w:t>
            </w:r>
            <w:r w:rsidR="0023598C">
              <w:rPr>
                <w:rFonts w:ascii="Arial" w:hAnsi="Arial"/>
                <w:b/>
                <w:sz w:val="22"/>
              </w:rPr>
              <w:t>e</w:t>
            </w:r>
            <w:r w:rsidRPr="00357E71">
              <w:rPr>
                <w:rFonts w:ascii="Arial" w:hAnsi="Arial"/>
                <w:b/>
                <w:sz w:val="22"/>
              </w:rPr>
              <w:t xml:space="preserve">brief </w:t>
            </w:r>
            <w:r>
              <w:rPr>
                <w:rFonts w:ascii="Arial" w:hAnsi="Arial"/>
                <w:b/>
                <w:sz w:val="22"/>
              </w:rPr>
              <w:t>oder</w:t>
            </w:r>
            <w:r w:rsidRPr="00357E71">
              <w:rPr>
                <w:rFonts w:ascii="Arial" w:hAnsi="Arial"/>
                <w:b/>
                <w:sz w:val="22"/>
              </w:rPr>
              <w:t xml:space="preserve"> Gottesdienstanzeiger, </w:t>
            </w:r>
          </w:p>
          <w:p w:rsidR="00371BC9" w:rsidRDefault="004D4EAE" w:rsidP="00D511C7">
            <w:pPr>
              <w:numPr>
                <w:ilvl w:val="0"/>
                <w:numId w:val="13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Aushang (</w:t>
            </w:r>
            <w:r w:rsidR="00371BC9" w:rsidRPr="00357E71">
              <w:rPr>
                <w:rFonts w:ascii="Arial" w:hAnsi="Arial"/>
                <w:b/>
                <w:sz w:val="22"/>
              </w:rPr>
              <w:t>Plakat)</w:t>
            </w:r>
            <w:r w:rsidR="009D689A">
              <w:rPr>
                <w:rFonts w:ascii="Arial" w:hAnsi="Arial"/>
                <w:b/>
                <w:sz w:val="22"/>
              </w:rPr>
              <w:t>,</w:t>
            </w:r>
          </w:p>
          <w:p w:rsidR="00371BC9" w:rsidRPr="00357E71" w:rsidRDefault="0023598C" w:rsidP="0023598C">
            <w:pPr>
              <w:numPr>
                <w:ilvl w:val="0"/>
                <w:numId w:val="13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Handzettel</w:t>
            </w: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 w:rsidP="00634166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 w:rsidP="00634166">
            <w:pPr>
              <w:rPr>
                <w:rFonts w:ascii="Arial" w:hAnsi="Arial"/>
                <w:sz w:val="22"/>
              </w:rPr>
            </w:pPr>
          </w:p>
        </w:tc>
      </w:tr>
      <w:tr w:rsidR="00371BC9" w:rsidTr="00D40E18">
        <w:trPr>
          <w:cantSplit/>
        </w:trPr>
        <w:tc>
          <w:tcPr>
            <w:tcW w:w="1277" w:type="dxa"/>
            <w:tcBorders>
              <w:top w:val="single" w:sz="4" w:space="0" w:color="auto"/>
            </w:tcBorders>
          </w:tcPr>
          <w:p w:rsidR="00371BC9" w:rsidRDefault="00371BC9" w:rsidP="00634166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371BC9" w:rsidRPr="00357E71" w:rsidRDefault="00371BC9" w:rsidP="00634166">
            <w:pPr>
              <w:rPr>
                <w:rFonts w:ascii="Arial" w:hAnsi="Arial"/>
                <w:b/>
                <w:sz w:val="22"/>
              </w:rPr>
            </w:pPr>
            <w:r w:rsidRPr="00357E71">
              <w:rPr>
                <w:rFonts w:ascii="Arial" w:hAnsi="Arial"/>
                <w:b/>
                <w:sz w:val="22"/>
              </w:rPr>
              <w:t>Bekanntgabe der Kandid</w:t>
            </w:r>
            <w:r w:rsidRPr="00357E71">
              <w:rPr>
                <w:rFonts w:ascii="Arial" w:hAnsi="Arial"/>
                <w:b/>
                <w:sz w:val="22"/>
              </w:rPr>
              <w:t>a</w:t>
            </w:r>
            <w:r w:rsidRPr="00357E71">
              <w:rPr>
                <w:rFonts w:ascii="Arial" w:hAnsi="Arial"/>
                <w:b/>
                <w:sz w:val="22"/>
              </w:rPr>
              <w:t>ten</w:t>
            </w:r>
            <w:r w:rsidR="0013506F">
              <w:rPr>
                <w:rFonts w:ascii="Arial" w:hAnsi="Arial"/>
                <w:b/>
                <w:sz w:val="22"/>
              </w:rPr>
              <w:t>*innen</w:t>
            </w:r>
            <w:r w:rsidRPr="00357E71">
              <w:rPr>
                <w:rFonts w:ascii="Arial" w:hAnsi="Arial"/>
                <w:b/>
                <w:sz w:val="22"/>
              </w:rPr>
              <w:t>liste</w:t>
            </w:r>
          </w:p>
        </w:tc>
        <w:tc>
          <w:tcPr>
            <w:tcW w:w="1420" w:type="dxa"/>
          </w:tcPr>
          <w:p w:rsidR="00D872E3" w:rsidRDefault="00371BC9" w:rsidP="00375C2E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 xml:space="preserve">§ 7 Abs. </w:t>
            </w:r>
            <w:r w:rsidR="0023598C">
              <w:rPr>
                <w:rFonts w:ascii="Arial" w:hAnsi="Arial"/>
                <w:b/>
                <w:sz w:val="22"/>
              </w:rPr>
              <w:t>4</w:t>
            </w:r>
            <w:r w:rsidRPr="004451B5">
              <w:rPr>
                <w:rFonts w:ascii="Arial" w:hAnsi="Arial"/>
                <w:b/>
                <w:sz w:val="22"/>
              </w:rPr>
              <w:t xml:space="preserve"> und § 8 Abs. 7</w:t>
            </w:r>
          </w:p>
          <w:p w:rsidR="00371BC9" w:rsidRPr="004451B5" w:rsidRDefault="00371BC9" w:rsidP="0023598C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3598C" w:rsidRDefault="0023598C" w:rsidP="0023598C">
            <w:pPr>
              <w:rPr>
                <w:rFonts w:ascii="Arial" w:hAnsi="Arial"/>
                <w:b/>
                <w:sz w:val="22"/>
              </w:rPr>
            </w:pPr>
            <w:r w:rsidRPr="0023598C">
              <w:rPr>
                <w:rFonts w:ascii="Arial" w:hAnsi="Arial"/>
                <w:b/>
                <w:sz w:val="22"/>
              </w:rPr>
              <w:t>0</w:t>
            </w:r>
            <w:r w:rsidR="00A20CCC" w:rsidRPr="0023598C">
              <w:rPr>
                <w:rFonts w:ascii="Arial" w:hAnsi="Arial"/>
                <w:b/>
                <w:sz w:val="22"/>
              </w:rPr>
              <w:t>9</w:t>
            </w:r>
          </w:p>
        </w:tc>
        <w:tc>
          <w:tcPr>
            <w:tcW w:w="1417" w:type="dxa"/>
            <w:gridSpan w:val="2"/>
          </w:tcPr>
          <w:p w:rsidR="00371BC9" w:rsidRPr="004D4EAE" w:rsidRDefault="00371BC9" w:rsidP="009A4D86">
            <w:pPr>
              <w:rPr>
                <w:rFonts w:ascii="Arial" w:hAnsi="Arial"/>
                <w:b/>
                <w:sz w:val="22"/>
              </w:rPr>
            </w:pPr>
            <w:r w:rsidRPr="004D4EAE">
              <w:rPr>
                <w:rFonts w:ascii="Arial" w:hAnsi="Arial"/>
                <w:b/>
                <w:sz w:val="22"/>
              </w:rPr>
              <w:t>Wahlau</w:t>
            </w:r>
            <w:r w:rsidRPr="004D4EAE">
              <w:rPr>
                <w:rFonts w:ascii="Arial" w:hAnsi="Arial"/>
                <w:b/>
                <w:sz w:val="22"/>
              </w:rPr>
              <w:t>s</w:t>
            </w:r>
            <w:r w:rsidRPr="004D4EAE">
              <w:rPr>
                <w:rFonts w:ascii="Arial" w:hAnsi="Arial"/>
                <w:b/>
                <w:sz w:val="22"/>
              </w:rPr>
              <w:t>schuss</w:t>
            </w:r>
          </w:p>
        </w:tc>
        <w:tc>
          <w:tcPr>
            <w:tcW w:w="3827" w:type="dxa"/>
            <w:vMerge/>
            <w:tcBorders>
              <w:right w:val="single" w:sz="36" w:space="0" w:color="auto"/>
            </w:tcBorders>
          </w:tcPr>
          <w:p w:rsidR="00371BC9" w:rsidRPr="00357E71" w:rsidRDefault="00371BC9" w:rsidP="006341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 w:rsidP="00634166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 w:rsidP="00634166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bottom w:val="nil"/>
            </w:tcBorders>
          </w:tcPr>
          <w:p w:rsidR="00371BC9" w:rsidRDefault="00371BC9" w:rsidP="0056330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 11.</w:t>
            </w:r>
            <w:r>
              <w:rPr>
                <w:rFonts w:ascii="Arial" w:hAnsi="Arial"/>
                <w:sz w:val="22"/>
              </w:rPr>
              <w:br/>
              <w:t xml:space="preserve">Februar </w:t>
            </w:r>
            <w:r w:rsidR="00D872E3">
              <w:rPr>
                <w:rFonts w:ascii="Arial" w:hAnsi="Arial"/>
                <w:sz w:val="22"/>
              </w:rPr>
              <w:t>2018</w:t>
            </w:r>
          </w:p>
        </w:tc>
        <w:tc>
          <w:tcPr>
            <w:tcW w:w="3118" w:type="dxa"/>
          </w:tcPr>
          <w:p w:rsidR="00371BC9" w:rsidRDefault="00371BC9" w:rsidP="0013506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Vorstellung der Kandid</w:t>
            </w:r>
            <w:r>
              <w:rPr>
                <w:rFonts w:ascii="Arial" w:hAnsi="Arial"/>
                <w:sz w:val="22"/>
              </w:rPr>
              <w:t>a</w:t>
            </w:r>
            <w:r>
              <w:rPr>
                <w:rFonts w:ascii="Arial" w:hAnsi="Arial"/>
                <w:sz w:val="22"/>
              </w:rPr>
              <w:t>t</w:t>
            </w:r>
            <w:r w:rsidR="004D4EAE">
              <w:rPr>
                <w:rFonts w:ascii="Arial" w:hAnsi="Arial"/>
                <w:sz w:val="22"/>
              </w:rPr>
              <w:t>en</w:t>
            </w:r>
            <w:r w:rsidR="0013506F">
              <w:rPr>
                <w:rFonts w:ascii="Arial" w:hAnsi="Arial"/>
                <w:sz w:val="22"/>
              </w:rPr>
              <w:t>*</w:t>
            </w:r>
            <w:r w:rsidR="004D4EAE">
              <w:rPr>
                <w:rFonts w:ascii="Arial" w:hAnsi="Arial"/>
                <w:sz w:val="22"/>
              </w:rPr>
              <w:t xml:space="preserve">innen </w:t>
            </w:r>
          </w:p>
        </w:tc>
        <w:tc>
          <w:tcPr>
            <w:tcW w:w="1420" w:type="dxa"/>
          </w:tcPr>
          <w:p w:rsidR="00371BC9" w:rsidRPr="004451B5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:rsidR="00371BC9" w:rsidRPr="002F7814" w:rsidRDefault="00EE4041" w:rsidP="00EE404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</w:t>
            </w:r>
            <w:r w:rsidR="00A20CCC">
              <w:rPr>
                <w:rFonts w:ascii="Arial" w:hAnsi="Arial"/>
                <w:sz w:val="22"/>
              </w:rPr>
              <w:t>9</w:t>
            </w:r>
          </w:p>
        </w:tc>
        <w:tc>
          <w:tcPr>
            <w:tcW w:w="1417" w:type="dxa"/>
            <w:gridSpan w:val="2"/>
          </w:tcPr>
          <w:p w:rsidR="00371BC9" w:rsidRDefault="00371BC9" w:rsidP="004D4EA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 und Kandidaten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4D4EAE" w:rsidRDefault="00EE4041" w:rsidP="004D4E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Gemeinde</w:t>
            </w:r>
            <w:r w:rsidR="00371BC9" w:rsidRPr="00242333">
              <w:rPr>
                <w:rFonts w:ascii="Arial" w:hAnsi="Arial"/>
              </w:rPr>
              <w:t>brief</w:t>
            </w:r>
            <w:r>
              <w:rPr>
                <w:rFonts w:ascii="Arial" w:hAnsi="Arial"/>
              </w:rPr>
              <w:t>,</w:t>
            </w:r>
            <w:r w:rsidR="004D4EA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Homepage der Gemei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de</w:t>
            </w:r>
            <w:r w:rsidR="00371BC9" w:rsidRPr="00242333">
              <w:rPr>
                <w:rFonts w:ascii="Arial" w:hAnsi="Arial"/>
              </w:rPr>
              <w:t>, Hand</w:t>
            </w:r>
            <w:r w:rsidR="004D4EAE">
              <w:rPr>
                <w:rFonts w:ascii="Arial" w:hAnsi="Arial"/>
              </w:rPr>
              <w:t>zettel, Info-Wand/ -Plakat</w:t>
            </w:r>
            <w:r>
              <w:rPr>
                <w:rFonts w:ascii="Arial" w:hAnsi="Arial"/>
              </w:rPr>
              <w:t>, in einem Gottesdienst.</w:t>
            </w:r>
          </w:p>
          <w:p w:rsidR="00371BC9" w:rsidRPr="00242333" w:rsidRDefault="00371BC9" w:rsidP="004D4EAE">
            <w:pPr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371BC9" w:rsidRDefault="004D4EA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 späte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tens 11. Februar</w:t>
            </w:r>
            <w:r w:rsidR="00D872E3">
              <w:rPr>
                <w:rFonts w:ascii="Arial" w:hAnsi="Arial"/>
                <w:sz w:val="22"/>
              </w:rPr>
              <w:t xml:space="preserve"> 2018</w:t>
            </w:r>
          </w:p>
        </w:tc>
        <w:tc>
          <w:tcPr>
            <w:tcW w:w="3118" w:type="dxa"/>
          </w:tcPr>
          <w:p w:rsidR="00371BC9" w:rsidRDefault="00371BC9" w:rsidP="00EE404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Ausgabe der Briefwahlunte</w:t>
            </w:r>
            <w:r>
              <w:rPr>
                <w:rFonts w:ascii="Arial" w:hAnsi="Arial"/>
                <w:sz w:val="22"/>
              </w:rPr>
              <w:t>r</w:t>
            </w:r>
            <w:r>
              <w:rPr>
                <w:rFonts w:ascii="Arial" w:hAnsi="Arial"/>
                <w:sz w:val="22"/>
              </w:rPr>
              <w:t>lagen</w:t>
            </w:r>
          </w:p>
        </w:tc>
        <w:tc>
          <w:tcPr>
            <w:tcW w:w="1420" w:type="dxa"/>
          </w:tcPr>
          <w:p w:rsidR="00371BC9" w:rsidRPr="004451B5" w:rsidRDefault="00371BC9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§ 1</w:t>
            </w:r>
            <w:r w:rsidR="00EE4041">
              <w:rPr>
                <w:rFonts w:ascii="Arial" w:hAnsi="Arial"/>
                <w:sz w:val="22"/>
              </w:rPr>
              <w:t>2</w:t>
            </w:r>
          </w:p>
          <w:p w:rsidR="00371BC9" w:rsidRPr="004451B5" w:rsidRDefault="00371BC9" w:rsidP="00EE4041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F7814" w:rsidRDefault="00EE4041" w:rsidP="00EE4041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03, 04, 10a, 11, 12, 13a</w:t>
            </w:r>
            <w:r w:rsidR="009D689A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13b</w:t>
            </w:r>
          </w:p>
        </w:tc>
        <w:tc>
          <w:tcPr>
            <w:tcW w:w="1417" w:type="dxa"/>
            <w:gridSpan w:val="2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top w:val="single" w:sz="4" w:space="0" w:color="auto"/>
            </w:tcBorders>
          </w:tcPr>
          <w:p w:rsidR="00371BC9" w:rsidRDefault="00371BC9" w:rsidP="005150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bis 25. Februar 2018  </w:t>
            </w:r>
          </w:p>
        </w:tc>
        <w:tc>
          <w:tcPr>
            <w:tcW w:w="3118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Öffentlichkeitsarbeit: Wahlb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 xml:space="preserve">rechtigte motivieren, </w:t>
            </w:r>
            <w:r w:rsidR="009D689A">
              <w:rPr>
                <w:rFonts w:ascii="Arial" w:hAnsi="Arial"/>
                <w:sz w:val="22"/>
              </w:rPr>
              <w:t xml:space="preserve">das </w:t>
            </w:r>
            <w:r>
              <w:rPr>
                <w:rFonts w:ascii="Arial" w:hAnsi="Arial"/>
                <w:sz w:val="22"/>
              </w:rPr>
              <w:t>Wahlrecht wahrzunehmen</w:t>
            </w:r>
          </w:p>
        </w:tc>
        <w:tc>
          <w:tcPr>
            <w:tcW w:w="1420" w:type="dxa"/>
          </w:tcPr>
          <w:p w:rsidR="00371BC9" w:rsidRPr="004451B5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:rsidR="00371BC9" w:rsidRPr="002F7814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371BC9" w:rsidRDefault="00371BC9" w:rsidP="00EE404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amtierender GR; Wah</w:t>
            </w:r>
            <w:r>
              <w:rPr>
                <w:rFonts w:ascii="Arial" w:hAnsi="Arial"/>
                <w:sz w:val="22"/>
              </w:rPr>
              <w:t>l</w:t>
            </w:r>
            <w:r>
              <w:rPr>
                <w:rFonts w:ascii="Arial" w:hAnsi="Arial"/>
                <w:sz w:val="22"/>
              </w:rPr>
              <w:t>ausschuss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371BC9" w:rsidRDefault="00371BC9" w:rsidP="004D4EA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Hervorheben: Wahlrecht schon ab 14 Jahren; siehe </w:t>
            </w:r>
            <w:r w:rsidR="00EE4041">
              <w:rPr>
                <w:rFonts w:ascii="Arial" w:hAnsi="Arial"/>
                <w:sz w:val="22"/>
              </w:rPr>
              <w:t>Arbeitshilfe 1 Kandid</w:t>
            </w:r>
            <w:r w:rsidR="00EE4041">
              <w:rPr>
                <w:rFonts w:ascii="Arial" w:hAnsi="Arial"/>
                <w:sz w:val="22"/>
              </w:rPr>
              <w:t>a</w:t>
            </w:r>
            <w:r w:rsidR="00EE4041">
              <w:rPr>
                <w:rFonts w:ascii="Arial" w:hAnsi="Arial"/>
                <w:sz w:val="22"/>
              </w:rPr>
              <w:t>tengewinnung</w:t>
            </w:r>
            <w:r w:rsidR="009D689A">
              <w:rPr>
                <w:rFonts w:ascii="Arial" w:hAnsi="Arial"/>
                <w:sz w:val="22"/>
              </w:rPr>
              <w:t xml:space="preserve"> und Arbeitshilfe 2 Wahl pl</w:t>
            </w:r>
            <w:r w:rsidR="009D689A">
              <w:rPr>
                <w:rFonts w:ascii="Arial" w:hAnsi="Arial"/>
                <w:sz w:val="22"/>
              </w:rPr>
              <w:t>a</w:t>
            </w:r>
            <w:r w:rsidR="009D689A">
              <w:rPr>
                <w:rFonts w:ascii="Arial" w:hAnsi="Arial"/>
                <w:sz w:val="22"/>
              </w:rPr>
              <w:t>nen und durchführen.</w:t>
            </w: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shd w:val="pct12" w:color="000000" w:fill="FFFFFF"/>
          </w:tcPr>
          <w:p w:rsidR="00371BC9" w:rsidRPr="000D6EA1" w:rsidRDefault="00371BC9" w:rsidP="00515044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25</w:t>
            </w:r>
            <w:r w:rsidRPr="000D6EA1">
              <w:rPr>
                <w:rFonts w:ascii="Arial" w:hAnsi="Arial"/>
                <w:b/>
                <w:sz w:val="22"/>
              </w:rPr>
              <w:t>. Febr</w:t>
            </w:r>
            <w:r w:rsidRPr="000D6EA1">
              <w:rPr>
                <w:rFonts w:ascii="Arial" w:hAnsi="Arial"/>
                <w:b/>
                <w:sz w:val="22"/>
              </w:rPr>
              <w:t>u</w:t>
            </w:r>
            <w:r w:rsidRPr="000D6EA1">
              <w:rPr>
                <w:rFonts w:ascii="Arial" w:hAnsi="Arial"/>
                <w:b/>
                <w:sz w:val="22"/>
              </w:rPr>
              <w:t>ar 201</w:t>
            </w:r>
            <w:r>
              <w:rPr>
                <w:rFonts w:ascii="Arial" w:hAnsi="Arial"/>
                <w:b/>
                <w:sz w:val="22"/>
              </w:rPr>
              <w:t>8</w:t>
            </w:r>
            <w:r w:rsidRPr="000D6EA1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3118" w:type="dxa"/>
            <w:shd w:val="pct12" w:color="000000" w:fill="FFFFFF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Wahltag</w:t>
            </w:r>
          </w:p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zzgl. am 24. Februar, insb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sondere vor und nach der Abendmesse</w:t>
            </w:r>
          </w:p>
          <w:p w:rsidR="00031D4C" w:rsidRDefault="00031D4C" w:rsidP="00031D4C">
            <w:pPr>
              <w:rPr>
                <w:rFonts w:ascii="Arial" w:hAnsi="Arial"/>
                <w:b/>
                <w:sz w:val="22"/>
              </w:rPr>
            </w:pPr>
          </w:p>
          <w:p w:rsidR="00031D4C" w:rsidRDefault="00031D4C" w:rsidP="00031D4C">
            <w:pPr>
              <w:rPr>
                <w:rFonts w:ascii="Arial" w:hAnsi="Arial"/>
                <w:b/>
                <w:sz w:val="22"/>
              </w:rPr>
            </w:pPr>
          </w:p>
          <w:p w:rsidR="00031D4C" w:rsidRDefault="00031D4C" w:rsidP="00031D4C">
            <w:pPr>
              <w:rPr>
                <w:rFonts w:ascii="Arial" w:hAnsi="Arial"/>
                <w:b/>
                <w:sz w:val="22"/>
              </w:rPr>
            </w:pPr>
          </w:p>
          <w:p w:rsidR="00371BC9" w:rsidRPr="003233DF" w:rsidRDefault="00371BC9" w:rsidP="00031D4C">
            <w:pPr>
              <w:rPr>
                <w:rFonts w:ascii="Arial" w:hAnsi="Arial"/>
                <w:b/>
                <w:sz w:val="22"/>
              </w:rPr>
            </w:pPr>
            <w:r w:rsidRPr="003233DF">
              <w:rPr>
                <w:rFonts w:ascii="Arial" w:hAnsi="Arial"/>
                <w:b/>
                <w:sz w:val="22"/>
              </w:rPr>
              <w:t>Eilmeldung der Ergebnisse an den Diözesanrat</w:t>
            </w:r>
          </w:p>
        </w:tc>
        <w:tc>
          <w:tcPr>
            <w:tcW w:w="1420" w:type="dxa"/>
            <w:shd w:val="pct12" w:color="000000" w:fill="FFFFFF"/>
          </w:tcPr>
          <w:p w:rsidR="00371BC9" w:rsidRPr="004D4EAE" w:rsidRDefault="00371BC9">
            <w:pPr>
              <w:rPr>
                <w:rFonts w:ascii="Arial" w:hAnsi="Arial"/>
                <w:sz w:val="22"/>
              </w:rPr>
            </w:pPr>
            <w:r w:rsidRPr="004D4EAE">
              <w:rPr>
                <w:rFonts w:ascii="Arial" w:hAnsi="Arial"/>
                <w:sz w:val="22"/>
              </w:rPr>
              <w:t>§§ 10, 11, 12 und 13</w:t>
            </w:r>
          </w:p>
          <w:p w:rsidR="00371BC9" w:rsidRPr="004D4EAE" w:rsidRDefault="00371BC9" w:rsidP="00031D4C">
            <w:pPr>
              <w:rPr>
                <w:rFonts w:ascii="Arial" w:hAnsi="Arial"/>
                <w:sz w:val="22"/>
              </w:rPr>
            </w:pPr>
            <w:r w:rsidRPr="004D4EAE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  <w:shd w:val="pct12" w:color="000000" w:fill="FFFFFF"/>
          </w:tcPr>
          <w:p w:rsidR="00031D4C" w:rsidRDefault="00031D4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10, 10a, 13a, 13b, 14, 15, 16, 18</w:t>
            </w:r>
          </w:p>
          <w:p w:rsidR="00031D4C" w:rsidRDefault="00031D4C">
            <w:pPr>
              <w:rPr>
                <w:rFonts w:ascii="Arial" w:hAnsi="Arial"/>
                <w:sz w:val="22"/>
              </w:rPr>
            </w:pPr>
          </w:p>
          <w:p w:rsidR="004D4EAE" w:rsidRPr="002F7814" w:rsidRDefault="00031D4C" w:rsidP="00031D4C">
            <w:pPr>
              <w:rPr>
                <w:rFonts w:ascii="Arial" w:hAnsi="Arial"/>
                <w:sz w:val="22"/>
              </w:rPr>
            </w:pPr>
            <w:r w:rsidRPr="00031D4C">
              <w:rPr>
                <w:rFonts w:ascii="Arial" w:hAnsi="Arial"/>
                <w:b/>
                <w:sz w:val="22"/>
              </w:rPr>
              <w:t>17</w:t>
            </w:r>
          </w:p>
        </w:tc>
        <w:tc>
          <w:tcPr>
            <w:tcW w:w="1417" w:type="dxa"/>
            <w:gridSpan w:val="2"/>
            <w:shd w:val="pct12" w:color="000000" w:fill="FFFFFF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schussvo</w:t>
            </w:r>
            <w:r>
              <w:rPr>
                <w:rFonts w:ascii="Arial" w:hAnsi="Arial"/>
                <w:sz w:val="22"/>
              </w:rPr>
              <w:t>r</w:t>
            </w:r>
            <w:r>
              <w:rPr>
                <w:rFonts w:ascii="Arial" w:hAnsi="Arial"/>
                <w:sz w:val="22"/>
              </w:rPr>
              <w:t>stand / 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schuss, </w:t>
            </w:r>
            <w:r w:rsidRPr="00A26AED">
              <w:rPr>
                <w:rFonts w:ascii="Arial" w:hAnsi="Arial"/>
                <w:sz w:val="22"/>
              </w:rPr>
              <w:t>Wahlhe</w:t>
            </w:r>
            <w:r w:rsidRPr="00A26AED">
              <w:rPr>
                <w:rFonts w:ascii="Arial" w:hAnsi="Arial"/>
                <w:sz w:val="22"/>
              </w:rPr>
              <w:t>l</w:t>
            </w:r>
            <w:r w:rsidRPr="00A26AED">
              <w:rPr>
                <w:rFonts w:ascii="Arial" w:hAnsi="Arial"/>
                <w:sz w:val="22"/>
              </w:rPr>
              <w:t>fer</w:t>
            </w:r>
            <w:r>
              <w:rPr>
                <w:rFonts w:ascii="Arial" w:hAnsi="Arial"/>
                <w:sz w:val="22"/>
              </w:rPr>
              <w:t>/innen</w:t>
            </w:r>
          </w:p>
        </w:tc>
        <w:tc>
          <w:tcPr>
            <w:tcW w:w="3827" w:type="dxa"/>
            <w:tcBorders>
              <w:right w:val="single" w:sz="36" w:space="0" w:color="auto"/>
            </w:tcBorders>
            <w:shd w:val="pct12" w:color="000000" w:fill="FFFFFF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Hinweis und Einladung zur Wahl in den Gottesdiensten und durch Han</w:t>
            </w:r>
            <w:r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 xml:space="preserve">zettel, auffällige Hinweisschilder zum Wahllokal, besonderen Gottesdienst bzw. </w:t>
            </w:r>
            <w:smartTag w:uri="urn:schemas-microsoft-com:office:smarttags" w:element="PersonName">
              <w:r>
                <w:rPr>
                  <w:rFonts w:ascii="Arial" w:hAnsi="Arial"/>
                  <w:sz w:val="22"/>
                </w:rPr>
                <w:t>Veranstaltung</w:t>
              </w:r>
            </w:smartTag>
            <w:r>
              <w:rPr>
                <w:rFonts w:ascii="Arial" w:hAnsi="Arial"/>
                <w:sz w:val="22"/>
              </w:rPr>
              <w:t xml:space="preserve"> planen.</w:t>
            </w:r>
          </w:p>
          <w:p w:rsidR="00371BC9" w:rsidRPr="006B77DF" w:rsidRDefault="00371BC9">
            <w:pPr>
              <w:rPr>
                <w:rFonts w:ascii="Arial" w:hAnsi="Arial"/>
                <w:sz w:val="10"/>
              </w:rPr>
            </w:pPr>
          </w:p>
          <w:p w:rsidR="00371BC9" w:rsidRDefault="00031D4C" w:rsidP="009A4D8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Siehe Arbeitshilfe 1 Kandidateng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winnung</w:t>
            </w:r>
            <w:r w:rsidR="00A02E1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  <w:shd w:val="pct12" w:color="000000" w:fill="FFFFFF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shd w:val="pct12" w:color="000000" w:fill="FFFFFF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</w:tcPr>
          <w:p w:rsidR="00371BC9" w:rsidRDefault="00371BC9" w:rsidP="0057788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bis 4. März 2018 </w:t>
            </w:r>
          </w:p>
        </w:tc>
        <w:tc>
          <w:tcPr>
            <w:tcW w:w="3118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Prüfung und endgültige Fes</w:t>
            </w:r>
            <w:r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>stellung des Wahlergebnisses</w:t>
            </w:r>
          </w:p>
        </w:tc>
        <w:tc>
          <w:tcPr>
            <w:tcW w:w="1420" w:type="dxa"/>
          </w:tcPr>
          <w:p w:rsidR="00371BC9" w:rsidRPr="004451B5" w:rsidRDefault="00371BC9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7 Abs. </w:t>
            </w:r>
            <w:r w:rsidR="00031D4C">
              <w:rPr>
                <w:rFonts w:ascii="Arial" w:hAnsi="Arial"/>
                <w:sz w:val="22"/>
              </w:rPr>
              <w:t>8</w:t>
            </w:r>
            <w:r w:rsidRPr="004451B5">
              <w:rPr>
                <w:rFonts w:ascii="Arial" w:hAnsi="Arial"/>
                <w:sz w:val="22"/>
              </w:rPr>
              <w:t xml:space="preserve"> und § 13</w:t>
            </w:r>
          </w:p>
          <w:p w:rsidR="00371BC9" w:rsidRPr="004451B5" w:rsidRDefault="00371BC9" w:rsidP="00031D4C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F7814" w:rsidRDefault="00A20CCC" w:rsidP="00031D4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  <w:r w:rsidR="00031D4C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417" w:type="dxa"/>
            <w:gridSpan w:val="2"/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schuss/Wahlausschus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vorstand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</w:tcPr>
          <w:p w:rsidR="00371BC9" w:rsidRPr="00CC3D4F" w:rsidRDefault="00371BC9" w:rsidP="00577884">
            <w:pPr>
              <w:rPr>
                <w:rFonts w:ascii="Arial" w:hAnsi="Arial"/>
                <w:b/>
                <w:sz w:val="22"/>
              </w:rPr>
            </w:pPr>
            <w:r w:rsidRPr="00CC3D4F">
              <w:rPr>
                <w:rFonts w:ascii="Arial" w:hAnsi="Arial"/>
                <w:b/>
                <w:sz w:val="22"/>
              </w:rPr>
              <w:t>bis</w:t>
            </w:r>
            <w:r>
              <w:rPr>
                <w:rFonts w:ascii="Arial" w:hAnsi="Arial"/>
                <w:b/>
                <w:sz w:val="22"/>
              </w:rPr>
              <w:t xml:space="preserve"> 4. März 2018 </w:t>
            </w:r>
          </w:p>
        </w:tc>
        <w:tc>
          <w:tcPr>
            <w:tcW w:w="3118" w:type="dxa"/>
          </w:tcPr>
          <w:p w:rsidR="00371BC9" w:rsidRPr="0013506F" w:rsidRDefault="00371BC9">
            <w:pPr>
              <w:rPr>
                <w:rFonts w:ascii="Arial" w:hAnsi="Arial"/>
                <w:b/>
                <w:sz w:val="22"/>
              </w:rPr>
            </w:pPr>
            <w:r w:rsidRPr="0013506F">
              <w:rPr>
                <w:rFonts w:ascii="Arial" w:hAnsi="Arial"/>
                <w:b/>
                <w:sz w:val="22"/>
              </w:rPr>
              <w:t>Bekanntgabe des Wahle</w:t>
            </w:r>
            <w:r w:rsidRPr="0013506F">
              <w:rPr>
                <w:rFonts w:ascii="Arial" w:hAnsi="Arial"/>
                <w:b/>
                <w:sz w:val="22"/>
              </w:rPr>
              <w:t>r</w:t>
            </w:r>
            <w:r w:rsidRPr="0013506F">
              <w:rPr>
                <w:rFonts w:ascii="Arial" w:hAnsi="Arial"/>
                <w:b/>
                <w:sz w:val="22"/>
              </w:rPr>
              <w:t>gebnisses</w:t>
            </w:r>
          </w:p>
          <w:p w:rsidR="00371BC9" w:rsidRPr="0013506F" w:rsidRDefault="00371BC9" w:rsidP="002723D3">
            <w:pPr>
              <w:rPr>
                <w:rFonts w:ascii="Arial" w:hAnsi="Arial"/>
                <w:b/>
                <w:sz w:val="22"/>
              </w:rPr>
            </w:pPr>
          </w:p>
          <w:p w:rsidR="00371BC9" w:rsidRPr="0013506F" w:rsidRDefault="00371BC9" w:rsidP="0013506F">
            <w:pPr>
              <w:ind w:left="-6"/>
              <w:rPr>
                <w:rFonts w:ascii="Arial" w:hAnsi="Arial"/>
                <w:b/>
                <w:sz w:val="22"/>
              </w:rPr>
            </w:pPr>
            <w:r w:rsidRPr="0013506F">
              <w:rPr>
                <w:rFonts w:ascii="Arial" w:hAnsi="Arial"/>
                <w:b/>
                <w:sz w:val="22"/>
              </w:rPr>
              <w:t>mit Dank an Kandid</w:t>
            </w:r>
            <w:r w:rsidRPr="0013506F">
              <w:rPr>
                <w:rFonts w:ascii="Arial" w:hAnsi="Arial"/>
                <w:b/>
                <w:sz w:val="22"/>
              </w:rPr>
              <w:t>a</w:t>
            </w:r>
            <w:r w:rsidRPr="0013506F">
              <w:rPr>
                <w:rFonts w:ascii="Arial" w:hAnsi="Arial"/>
                <w:b/>
                <w:sz w:val="22"/>
              </w:rPr>
              <w:t>t</w:t>
            </w:r>
            <w:r w:rsidR="0013506F" w:rsidRPr="0013506F">
              <w:rPr>
                <w:rFonts w:ascii="Arial" w:hAnsi="Arial"/>
                <w:b/>
                <w:sz w:val="22"/>
              </w:rPr>
              <w:t>en*</w:t>
            </w:r>
            <w:r w:rsidRPr="0013506F">
              <w:rPr>
                <w:rFonts w:ascii="Arial" w:hAnsi="Arial"/>
                <w:b/>
                <w:sz w:val="22"/>
              </w:rPr>
              <w:t>innen, die nicht gewählt wurden, und alle Wä</w:t>
            </w:r>
            <w:r w:rsidRPr="0013506F">
              <w:rPr>
                <w:rFonts w:ascii="Arial" w:hAnsi="Arial"/>
                <w:b/>
                <w:sz w:val="22"/>
              </w:rPr>
              <w:t>h</w:t>
            </w:r>
            <w:r w:rsidRPr="0013506F">
              <w:rPr>
                <w:rFonts w:ascii="Arial" w:hAnsi="Arial"/>
                <w:b/>
                <w:sz w:val="22"/>
              </w:rPr>
              <w:t>ler</w:t>
            </w:r>
            <w:r w:rsidR="0013506F" w:rsidRPr="0013506F">
              <w:rPr>
                <w:rFonts w:ascii="Arial" w:hAnsi="Arial"/>
                <w:b/>
                <w:sz w:val="22"/>
              </w:rPr>
              <w:t>*</w:t>
            </w:r>
            <w:r w:rsidRPr="0013506F">
              <w:rPr>
                <w:rFonts w:ascii="Arial" w:hAnsi="Arial"/>
                <w:b/>
                <w:sz w:val="22"/>
              </w:rPr>
              <w:t>innen</w:t>
            </w:r>
          </w:p>
        </w:tc>
        <w:tc>
          <w:tcPr>
            <w:tcW w:w="1420" w:type="dxa"/>
          </w:tcPr>
          <w:p w:rsidR="00371BC9" w:rsidRPr="0013506F" w:rsidRDefault="00371BC9">
            <w:pPr>
              <w:rPr>
                <w:rFonts w:ascii="Arial" w:hAnsi="Arial"/>
                <w:b/>
                <w:sz w:val="22"/>
              </w:rPr>
            </w:pPr>
            <w:r w:rsidRPr="0013506F">
              <w:rPr>
                <w:rFonts w:ascii="Arial" w:hAnsi="Arial"/>
                <w:b/>
                <w:sz w:val="22"/>
              </w:rPr>
              <w:t xml:space="preserve">§ 7 Abs. </w:t>
            </w:r>
            <w:r w:rsidR="009E5E7F">
              <w:rPr>
                <w:rFonts w:ascii="Arial" w:hAnsi="Arial"/>
                <w:b/>
                <w:sz w:val="22"/>
              </w:rPr>
              <w:t>9</w:t>
            </w:r>
            <w:r w:rsidRPr="0013506F">
              <w:rPr>
                <w:rFonts w:ascii="Arial" w:hAnsi="Arial"/>
                <w:b/>
                <w:sz w:val="22"/>
              </w:rPr>
              <w:t xml:space="preserve"> und § 14 Abs. 1</w:t>
            </w:r>
          </w:p>
          <w:p w:rsidR="00371BC9" w:rsidRPr="0013506F" w:rsidRDefault="00371BC9" w:rsidP="009E5E7F">
            <w:pPr>
              <w:rPr>
                <w:rFonts w:ascii="Arial" w:hAnsi="Arial"/>
                <w:b/>
                <w:sz w:val="22"/>
              </w:rPr>
            </w:pPr>
            <w:r w:rsidRPr="0013506F">
              <w:rPr>
                <w:rFonts w:ascii="Arial" w:hAnsi="Arial"/>
                <w:b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F7814" w:rsidRDefault="004D4EAE" w:rsidP="009E5E7F">
            <w:pPr>
              <w:rPr>
                <w:rFonts w:ascii="Arial" w:hAnsi="Arial"/>
                <w:b/>
                <w:sz w:val="22"/>
              </w:rPr>
            </w:pPr>
            <w:r w:rsidRPr="002F7814">
              <w:rPr>
                <w:rFonts w:ascii="Arial" w:hAnsi="Arial"/>
                <w:b/>
                <w:sz w:val="22"/>
              </w:rPr>
              <w:t>1</w:t>
            </w:r>
            <w:r w:rsidR="009E5E7F">
              <w:rPr>
                <w:rFonts w:ascii="Arial" w:hAnsi="Arial"/>
                <w:b/>
                <w:sz w:val="22"/>
              </w:rPr>
              <w:t>9</w:t>
            </w:r>
          </w:p>
        </w:tc>
        <w:tc>
          <w:tcPr>
            <w:tcW w:w="1417" w:type="dxa"/>
            <w:gridSpan w:val="2"/>
          </w:tcPr>
          <w:p w:rsidR="00371BC9" w:rsidRPr="00CC3D4F" w:rsidRDefault="00371BC9">
            <w:pPr>
              <w:rPr>
                <w:rFonts w:ascii="Arial" w:hAnsi="Arial"/>
                <w:b/>
                <w:sz w:val="22"/>
              </w:rPr>
            </w:pPr>
            <w:r w:rsidRPr="00CC3D4F">
              <w:rPr>
                <w:rFonts w:ascii="Arial" w:hAnsi="Arial"/>
                <w:b/>
                <w:sz w:val="22"/>
              </w:rPr>
              <w:t>Wahlau</w:t>
            </w:r>
            <w:r w:rsidRPr="00CC3D4F">
              <w:rPr>
                <w:rFonts w:ascii="Arial" w:hAnsi="Arial"/>
                <w:b/>
                <w:sz w:val="22"/>
              </w:rPr>
              <w:t>s</w:t>
            </w:r>
            <w:r w:rsidRPr="00CC3D4F">
              <w:rPr>
                <w:rFonts w:ascii="Arial" w:hAnsi="Arial"/>
                <w:b/>
                <w:sz w:val="22"/>
              </w:rPr>
              <w:t xml:space="preserve">schuss / Pfarrer 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371BC9" w:rsidRPr="00CC3D4F" w:rsidRDefault="00371BC9">
            <w:pPr>
              <w:rPr>
                <w:rFonts w:ascii="Arial" w:hAnsi="Arial"/>
                <w:b/>
                <w:sz w:val="22"/>
              </w:rPr>
            </w:pPr>
            <w:r w:rsidRPr="00415264">
              <w:rPr>
                <w:rFonts w:ascii="Arial" w:hAnsi="Arial"/>
                <w:b/>
                <w:sz w:val="22"/>
              </w:rPr>
              <w:t>Pflicht</w:t>
            </w:r>
            <w:r w:rsidRPr="00CC3D4F">
              <w:rPr>
                <w:rFonts w:ascii="Arial" w:hAnsi="Arial"/>
                <w:b/>
                <w:sz w:val="22"/>
              </w:rPr>
              <w:t xml:space="preserve"> nach § 14 Abs. 1 WO-GR:</w:t>
            </w:r>
          </w:p>
          <w:p w:rsidR="00371BC9" w:rsidRPr="00CC3D4F" w:rsidRDefault="00371BC9">
            <w:pPr>
              <w:rPr>
                <w:rFonts w:ascii="Arial" w:hAnsi="Arial"/>
                <w:b/>
                <w:sz w:val="22"/>
              </w:rPr>
            </w:pPr>
            <w:r w:rsidRPr="00CC3D4F">
              <w:rPr>
                <w:rFonts w:ascii="Arial" w:hAnsi="Arial"/>
                <w:b/>
                <w:sz w:val="22"/>
              </w:rPr>
              <w:t>Bekanntgabe in den Sonntagsgo</w:t>
            </w:r>
            <w:r w:rsidRPr="00CC3D4F">
              <w:rPr>
                <w:rFonts w:ascii="Arial" w:hAnsi="Arial"/>
                <w:b/>
                <w:sz w:val="22"/>
              </w:rPr>
              <w:t>t</w:t>
            </w:r>
            <w:r w:rsidRPr="00CC3D4F">
              <w:rPr>
                <w:rFonts w:ascii="Arial" w:hAnsi="Arial"/>
                <w:b/>
                <w:sz w:val="22"/>
              </w:rPr>
              <w:t xml:space="preserve">tesdiensten am </w:t>
            </w:r>
            <w:r>
              <w:rPr>
                <w:rFonts w:ascii="Arial" w:hAnsi="Arial"/>
                <w:b/>
                <w:sz w:val="22"/>
              </w:rPr>
              <w:t>3. und 4. März</w:t>
            </w:r>
            <w:r w:rsidRPr="00CC3D4F">
              <w:rPr>
                <w:rFonts w:ascii="Arial" w:hAnsi="Arial"/>
                <w:b/>
                <w:sz w:val="22"/>
              </w:rPr>
              <w:t xml:space="preserve"> und Veröffentlichung. </w:t>
            </w:r>
          </w:p>
          <w:p w:rsidR="00371BC9" w:rsidRPr="007F4C9E" w:rsidRDefault="00371BC9" w:rsidP="009E5E7F">
            <w:pPr>
              <w:rPr>
                <w:rFonts w:ascii="Arial" w:hAnsi="Arial"/>
                <w:sz w:val="22"/>
              </w:rPr>
            </w:pPr>
            <w:r w:rsidRPr="007F4C9E">
              <w:rPr>
                <w:rFonts w:ascii="Arial" w:hAnsi="Arial"/>
              </w:rPr>
              <w:t xml:space="preserve">Empfehlung: schriftliche Veröffentlichung im Schaukasten und in der Kirche, </w:t>
            </w:r>
            <w:r w:rsidR="009E5E7F">
              <w:rPr>
                <w:rFonts w:ascii="Arial" w:hAnsi="Arial"/>
              </w:rPr>
              <w:t>auf der Homepage der Gemei</w:t>
            </w:r>
            <w:r w:rsidR="009E5E7F">
              <w:rPr>
                <w:rFonts w:ascii="Arial" w:hAnsi="Arial"/>
              </w:rPr>
              <w:t>n</w:t>
            </w:r>
            <w:r w:rsidR="009E5E7F">
              <w:rPr>
                <w:rFonts w:ascii="Arial" w:hAnsi="Arial"/>
              </w:rPr>
              <w:t>de.</w:t>
            </w: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vMerge w:val="restart"/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  <w:r w:rsidRPr="0013506F">
              <w:rPr>
                <w:rFonts w:ascii="Arial" w:hAnsi="Arial"/>
                <w:sz w:val="22"/>
              </w:rPr>
              <w:t>4. März bis 11. März 2018</w:t>
            </w:r>
          </w:p>
          <w:p w:rsidR="00371BC9" w:rsidRPr="0013506F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371BC9" w:rsidRPr="0013506F" w:rsidRDefault="00371BC9" w:rsidP="005123D4">
            <w:pPr>
              <w:ind w:left="-6"/>
            </w:pPr>
            <w:r w:rsidRPr="0013506F">
              <w:rPr>
                <w:rFonts w:ascii="Arial" w:hAnsi="Arial" w:cs="Arial"/>
                <w:sz w:val="22"/>
                <w:szCs w:val="22"/>
              </w:rPr>
              <w:t xml:space="preserve">Einspruchsfrist, unverzüglich Prüfung und Stellungnahme des Wahlausschusses, </w:t>
            </w:r>
            <w:r w:rsidRPr="0013506F">
              <w:rPr>
                <w:rFonts w:ascii="Arial" w:hAnsi="Arial"/>
                <w:sz w:val="22"/>
              </w:rPr>
              <w:t>We</w:t>
            </w:r>
            <w:r w:rsidRPr="0013506F">
              <w:rPr>
                <w:rFonts w:ascii="Arial" w:hAnsi="Arial"/>
                <w:sz w:val="22"/>
              </w:rPr>
              <w:t>i</w:t>
            </w:r>
            <w:r w:rsidRPr="0013506F">
              <w:rPr>
                <w:rFonts w:ascii="Arial" w:hAnsi="Arial"/>
                <w:sz w:val="22"/>
              </w:rPr>
              <w:t>terleitung an Diözesanrat</w:t>
            </w:r>
            <w:r w:rsidR="009E5E7F">
              <w:rPr>
                <w:rFonts w:ascii="Arial" w:hAnsi="Arial"/>
                <w:sz w:val="22"/>
              </w:rPr>
              <w:t>.</w:t>
            </w:r>
            <w:r w:rsidRPr="0013506F">
              <w:t xml:space="preserve"> </w:t>
            </w:r>
          </w:p>
          <w:p w:rsidR="00371BC9" w:rsidRPr="0013506F" w:rsidRDefault="00371BC9" w:rsidP="005123D4">
            <w:pPr>
              <w:ind w:left="-6"/>
              <w:rPr>
                <w:rFonts w:ascii="Arial" w:hAnsi="Arial"/>
                <w:sz w:val="22"/>
              </w:rPr>
            </w:pPr>
          </w:p>
        </w:tc>
        <w:tc>
          <w:tcPr>
            <w:tcW w:w="1420" w:type="dxa"/>
            <w:tcBorders>
              <w:bottom w:val="nil"/>
            </w:tcBorders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  <w:r w:rsidRPr="0013506F">
              <w:rPr>
                <w:rFonts w:ascii="Arial" w:hAnsi="Arial"/>
                <w:sz w:val="22"/>
              </w:rPr>
              <w:t>§ 7 Abs. 1</w:t>
            </w:r>
            <w:r w:rsidR="009E5E7F">
              <w:rPr>
                <w:rFonts w:ascii="Arial" w:hAnsi="Arial"/>
                <w:sz w:val="22"/>
              </w:rPr>
              <w:t>0</w:t>
            </w:r>
            <w:r w:rsidRPr="0013506F">
              <w:rPr>
                <w:rFonts w:ascii="Arial" w:hAnsi="Arial"/>
                <w:sz w:val="22"/>
              </w:rPr>
              <w:t xml:space="preserve"> und § 14 Abs. 2 u. 3</w:t>
            </w:r>
          </w:p>
          <w:p w:rsidR="00371BC9" w:rsidRPr="0013506F" w:rsidRDefault="00371BC9" w:rsidP="009E5E7F">
            <w:pPr>
              <w:rPr>
                <w:rFonts w:ascii="Arial" w:hAnsi="Arial"/>
                <w:sz w:val="22"/>
              </w:rPr>
            </w:pPr>
            <w:r w:rsidRPr="0013506F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  <w:tcBorders>
              <w:bottom w:val="nil"/>
            </w:tcBorders>
          </w:tcPr>
          <w:p w:rsidR="00371BC9" w:rsidRPr="002F7814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  <w:r w:rsidRPr="0013506F">
              <w:rPr>
                <w:rFonts w:ascii="Arial" w:hAnsi="Arial"/>
                <w:sz w:val="22"/>
              </w:rPr>
              <w:t>Wahlau</w:t>
            </w:r>
            <w:r w:rsidRPr="0013506F">
              <w:rPr>
                <w:rFonts w:ascii="Arial" w:hAnsi="Arial"/>
                <w:sz w:val="22"/>
              </w:rPr>
              <w:t>s</w:t>
            </w:r>
            <w:r w:rsidRPr="0013506F">
              <w:rPr>
                <w:rFonts w:ascii="Arial" w:hAnsi="Arial"/>
                <w:sz w:val="22"/>
              </w:rPr>
              <w:t>schussvo</w:t>
            </w:r>
            <w:r w:rsidRPr="0013506F">
              <w:rPr>
                <w:rFonts w:ascii="Arial" w:hAnsi="Arial"/>
                <w:sz w:val="22"/>
              </w:rPr>
              <w:t>r</w:t>
            </w:r>
            <w:r w:rsidRPr="0013506F">
              <w:rPr>
                <w:rFonts w:ascii="Arial" w:hAnsi="Arial"/>
                <w:sz w:val="22"/>
              </w:rPr>
              <w:t>stand/Wahl</w:t>
            </w:r>
            <w:r w:rsidRPr="0013506F">
              <w:rPr>
                <w:rFonts w:ascii="Arial" w:hAnsi="Arial"/>
                <w:sz w:val="22"/>
              </w:rPr>
              <w:softHyphen/>
              <w:t>ausschuss</w:t>
            </w:r>
          </w:p>
        </w:tc>
        <w:tc>
          <w:tcPr>
            <w:tcW w:w="3827" w:type="dxa"/>
            <w:tcBorders>
              <w:bottom w:val="nil"/>
              <w:right w:val="single" w:sz="36" w:space="0" w:color="auto"/>
            </w:tcBorders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</w:tcPr>
          <w:p w:rsidR="00371BC9" w:rsidRPr="0013506F" w:rsidRDefault="00371BC9" w:rsidP="005123D4">
            <w:pPr>
              <w:rPr>
                <w:rFonts w:ascii="Arial" w:hAnsi="Arial"/>
                <w:sz w:val="22"/>
              </w:rPr>
            </w:pPr>
            <w:r w:rsidRPr="0013506F">
              <w:rPr>
                <w:rFonts w:ascii="Arial" w:hAnsi="Arial"/>
                <w:sz w:val="22"/>
              </w:rPr>
              <w:t>Unverzügliche Behandlung der Einsprüche</w:t>
            </w:r>
          </w:p>
          <w:p w:rsidR="00371BC9" w:rsidRPr="0013506F" w:rsidRDefault="00371BC9" w:rsidP="005123D4">
            <w:pPr>
              <w:rPr>
                <w:rFonts w:ascii="Arial" w:hAnsi="Arial"/>
                <w:sz w:val="22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71BC9" w:rsidRPr="002F7814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auto"/>
            </w:tcBorders>
          </w:tcPr>
          <w:p w:rsidR="00371BC9" w:rsidRPr="0013506F" w:rsidRDefault="00371BC9" w:rsidP="00A02E13">
            <w:pPr>
              <w:rPr>
                <w:rFonts w:ascii="Arial" w:hAnsi="Arial"/>
                <w:sz w:val="22"/>
              </w:rPr>
            </w:pPr>
            <w:r w:rsidRPr="0013506F">
              <w:rPr>
                <w:rFonts w:ascii="Arial" w:hAnsi="Arial"/>
                <w:sz w:val="22"/>
              </w:rPr>
              <w:t>Diözesanrat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single" w:sz="36" w:space="0" w:color="auto"/>
            </w:tcBorders>
          </w:tcPr>
          <w:p w:rsidR="00371BC9" w:rsidRPr="0013506F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:rsidR="00371BC9" w:rsidRPr="00B123BF" w:rsidRDefault="00371BC9" w:rsidP="00347DB7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>bis sp</w:t>
            </w:r>
            <w:r w:rsidRPr="00B123BF">
              <w:rPr>
                <w:rFonts w:ascii="Arial" w:hAnsi="Arial"/>
                <w:b/>
                <w:sz w:val="22"/>
              </w:rPr>
              <w:t>ä</w:t>
            </w:r>
            <w:r w:rsidRPr="00B123BF">
              <w:rPr>
                <w:rFonts w:ascii="Arial" w:hAnsi="Arial"/>
                <w:b/>
                <w:sz w:val="22"/>
              </w:rPr>
              <w:t xml:space="preserve">testens </w:t>
            </w:r>
            <w:r>
              <w:rPr>
                <w:rFonts w:ascii="Arial" w:hAnsi="Arial"/>
                <w:b/>
                <w:sz w:val="22"/>
              </w:rPr>
              <w:t>18.</w:t>
            </w:r>
            <w:r w:rsidRPr="00B123BF">
              <w:rPr>
                <w:rFonts w:ascii="Arial" w:hAnsi="Arial"/>
                <w:b/>
                <w:sz w:val="22"/>
              </w:rPr>
              <w:t xml:space="preserve"> März 201</w:t>
            </w: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71BC9" w:rsidRPr="00B123BF" w:rsidRDefault="00371BC9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 xml:space="preserve">Sitzung der gewählten und der amtlichen GR-Mitglieder, </w:t>
            </w:r>
          </w:p>
          <w:p w:rsidR="00371BC9" w:rsidRPr="00B123BF" w:rsidRDefault="00371BC9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 xml:space="preserve">Hinzuwahl der Mitglieder 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D96D93" w:rsidRPr="0075509F" w:rsidRDefault="00D96D93" w:rsidP="00D92F59">
            <w:pPr>
              <w:rPr>
                <w:rFonts w:ascii="Arial" w:hAnsi="Arial"/>
                <w:b/>
                <w:sz w:val="22"/>
                <w:lang w:val="en-GB"/>
              </w:rPr>
            </w:pPr>
            <w:r w:rsidRPr="0075509F">
              <w:rPr>
                <w:rFonts w:ascii="Arial" w:hAnsi="Arial"/>
                <w:b/>
                <w:lang w:val="en-GB"/>
              </w:rPr>
              <w:t>§ 3 Ab</w:t>
            </w:r>
            <w:r w:rsidRPr="0075509F">
              <w:rPr>
                <w:rFonts w:ascii="Arial" w:hAnsi="Arial"/>
                <w:b/>
                <w:sz w:val="22"/>
                <w:lang w:val="en-GB"/>
              </w:rPr>
              <w:t>s</w:t>
            </w:r>
            <w:r w:rsidRPr="0075509F">
              <w:rPr>
                <w:rFonts w:ascii="Arial" w:hAnsi="Arial"/>
                <w:b/>
                <w:lang w:val="en-GB"/>
              </w:rPr>
              <w:t xml:space="preserve">. </w:t>
            </w:r>
            <w:r w:rsidRPr="0075509F">
              <w:rPr>
                <w:rFonts w:ascii="Arial" w:hAnsi="Arial"/>
                <w:b/>
                <w:sz w:val="18"/>
                <w:lang w:val="en-GB"/>
              </w:rPr>
              <w:t>1a</w:t>
            </w:r>
            <w:r w:rsidRPr="0075509F">
              <w:rPr>
                <w:rFonts w:ascii="Arial" w:hAnsi="Arial"/>
                <w:b/>
                <w:lang w:val="en-GB"/>
              </w:rPr>
              <w:t>-</w:t>
            </w:r>
            <w:r w:rsidR="00216AAF">
              <w:rPr>
                <w:rFonts w:ascii="Arial" w:hAnsi="Arial"/>
                <w:b/>
                <w:sz w:val="18"/>
                <w:lang w:val="en-GB"/>
              </w:rPr>
              <w:t>d</w:t>
            </w:r>
            <w:r w:rsidRPr="0075509F">
              <w:rPr>
                <w:rFonts w:ascii="Arial" w:hAnsi="Arial"/>
                <w:b/>
                <w:sz w:val="18"/>
                <w:lang w:val="en-GB"/>
              </w:rPr>
              <w:t xml:space="preserve">) </w:t>
            </w:r>
            <w:r w:rsidRPr="0075509F">
              <w:rPr>
                <w:rFonts w:ascii="Arial" w:hAnsi="Arial"/>
                <w:b/>
                <w:sz w:val="22"/>
                <w:lang w:val="en-GB"/>
              </w:rPr>
              <w:t xml:space="preserve">u. </w:t>
            </w:r>
            <w:r w:rsidRPr="0075509F">
              <w:rPr>
                <w:rFonts w:ascii="Arial" w:hAnsi="Arial"/>
                <w:b/>
                <w:lang w:val="en-GB"/>
              </w:rPr>
              <w:t xml:space="preserve">§ 4 </w:t>
            </w:r>
            <w:r w:rsidR="00371BC9" w:rsidRPr="0075509F">
              <w:rPr>
                <w:rFonts w:ascii="Arial" w:hAnsi="Arial"/>
                <w:b/>
                <w:lang w:val="en-GB"/>
              </w:rPr>
              <w:t xml:space="preserve">Abs. </w:t>
            </w:r>
            <w:r w:rsidR="00371BC9" w:rsidRPr="0075509F">
              <w:rPr>
                <w:rFonts w:ascii="Arial" w:hAnsi="Arial"/>
                <w:b/>
                <w:sz w:val="22"/>
                <w:lang w:val="en-GB"/>
              </w:rPr>
              <w:t xml:space="preserve">1 </w:t>
            </w:r>
          </w:p>
          <w:p w:rsidR="00D96D93" w:rsidRPr="0075509F" w:rsidRDefault="00371BC9" w:rsidP="00D92F59">
            <w:pPr>
              <w:rPr>
                <w:rFonts w:ascii="Arial" w:hAnsi="Arial"/>
                <w:b/>
                <w:sz w:val="22"/>
                <w:lang w:val="en-GB"/>
              </w:rPr>
            </w:pPr>
            <w:r w:rsidRPr="0075509F">
              <w:rPr>
                <w:rFonts w:ascii="Arial" w:hAnsi="Arial"/>
                <w:b/>
                <w:sz w:val="22"/>
                <w:lang w:val="en-GB"/>
              </w:rPr>
              <w:t xml:space="preserve">S-GR </w:t>
            </w:r>
          </w:p>
          <w:p w:rsidR="00371BC9" w:rsidRPr="004451B5" w:rsidRDefault="00371BC9" w:rsidP="00FC5C5B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 xml:space="preserve">§ 5 </w:t>
            </w:r>
            <w:r w:rsidRPr="00D96D93">
              <w:rPr>
                <w:rFonts w:ascii="Arial" w:hAnsi="Arial"/>
                <w:b/>
              </w:rPr>
              <w:t>WO-GR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BC9" w:rsidRPr="002F7814" w:rsidRDefault="00FC5C5B" w:rsidP="0013506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</w:p>
          <w:p w:rsidR="0013506F" w:rsidRPr="002F7814" w:rsidRDefault="0013506F" w:rsidP="0013506F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71BC9" w:rsidRPr="00B123BF" w:rsidRDefault="00371BC9" w:rsidP="00FC5C5B">
            <w:pPr>
              <w:rPr>
                <w:rFonts w:ascii="Arial" w:hAnsi="Arial"/>
                <w:b/>
                <w:sz w:val="22"/>
              </w:rPr>
            </w:pPr>
            <w:r w:rsidRPr="00D92F59">
              <w:rPr>
                <w:rFonts w:ascii="Arial" w:hAnsi="Arial"/>
                <w:b/>
                <w:sz w:val="22"/>
              </w:rPr>
              <w:t>gewählte u. amtl. GR-Mitglieder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36" w:space="0" w:color="auto"/>
            </w:tcBorders>
          </w:tcPr>
          <w:p w:rsidR="00371BC9" w:rsidRPr="00B123BF" w:rsidRDefault="00371BC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top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Bestellen von Dankurkunden für ausscheidende GR-Mitglieder</w:t>
            </w:r>
          </w:p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371BC9" w:rsidRPr="004451B5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3506F" w:rsidRDefault="00FC5C5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  <w:p w:rsidR="00116EDE" w:rsidRPr="002F7814" w:rsidRDefault="00FC5C5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371BC9" w:rsidRPr="00FC6D65" w:rsidRDefault="00371BC9" w:rsidP="005114DB">
            <w:pPr>
              <w:rPr>
                <w:rFonts w:ascii="Arial" w:hAnsi="Arial"/>
                <w:sz w:val="22"/>
              </w:rPr>
            </w:pPr>
            <w:r w:rsidRPr="00FC6D65">
              <w:rPr>
                <w:rFonts w:ascii="Arial" w:hAnsi="Arial"/>
                <w:sz w:val="22"/>
              </w:rPr>
              <w:t>GR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36" w:space="0" w:color="auto"/>
            </w:tcBorders>
          </w:tcPr>
          <w:p w:rsidR="00371BC9" w:rsidRDefault="00371BC9" w:rsidP="0013506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Siehe </w:t>
            </w:r>
            <w:r w:rsidR="00FC5C5B">
              <w:rPr>
                <w:rFonts w:ascii="Arial" w:hAnsi="Arial"/>
                <w:sz w:val="22"/>
              </w:rPr>
              <w:t>Arbeitshilfe 1 Kandidateng</w:t>
            </w:r>
            <w:r w:rsidR="00FC5C5B">
              <w:rPr>
                <w:rFonts w:ascii="Arial" w:hAnsi="Arial"/>
                <w:sz w:val="22"/>
              </w:rPr>
              <w:t>e</w:t>
            </w:r>
            <w:r w:rsidR="00FC5C5B">
              <w:rPr>
                <w:rFonts w:ascii="Arial" w:hAnsi="Arial"/>
                <w:sz w:val="22"/>
              </w:rPr>
              <w:t>winnung</w:t>
            </w:r>
            <w:r w:rsidR="00A02E1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vMerge w:val="restart"/>
          </w:tcPr>
          <w:p w:rsidR="00371BC9" w:rsidRPr="00B123BF" w:rsidRDefault="00371BC9" w:rsidP="00FC6D65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 xml:space="preserve">bis </w:t>
            </w:r>
            <w:r>
              <w:rPr>
                <w:rFonts w:ascii="Arial" w:hAnsi="Arial"/>
                <w:b/>
                <w:sz w:val="22"/>
              </w:rPr>
              <w:t xml:space="preserve">1. April </w:t>
            </w:r>
            <w:r w:rsidRPr="00B123BF">
              <w:rPr>
                <w:rFonts w:ascii="Arial" w:hAnsi="Arial"/>
                <w:b/>
                <w:sz w:val="22"/>
              </w:rPr>
              <w:t>201</w:t>
            </w:r>
            <w:r>
              <w:rPr>
                <w:rFonts w:ascii="Arial" w:hAnsi="Arial"/>
                <w:b/>
                <w:sz w:val="22"/>
              </w:rPr>
              <w:t>8</w:t>
            </w:r>
          </w:p>
        </w:tc>
        <w:tc>
          <w:tcPr>
            <w:tcW w:w="3118" w:type="dxa"/>
            <w:tcBorders>
              <w:bottom w:val="nil"/>
            </w:tcBorders>
          </w:tcPr>
          <w:p w:rsidR="00371BC9" w:rsidRPr="00B123BF" w:rsidRDefault="00371BC9" w:rsidP="0075393B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>Konstituierende Sitzung des neuen GR mit</w:t>
            </w:r>
          </w:p>
        </w:tc>
        <w:tc>
          <w:tcPr>
            <w:tcW w:w="1420" w:type="dxa"/>
            <w:tcBorders>
              <w:bottom w:val="nil"/>
            </w:tcBorders>
          </w:tcPr>
          <w:p w:rsidR="00371BC9" w:rsidRPr="004451B5" w:rsidRDefault="00371BC9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§ 4 Abs. 2</w:t>
            </w:r>
          </w:p>
          <w:p w:rsidR="00371BC9" w:rsidRPr="004451B5" w:rsidRDefault="00371BC9" w:rsidP="0075393B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S-GR</w:t>
            </w:r>
          </w:p>
        </w:tc>
        <w:tc>
          <w:tcPr>
            <w:tcW w:w="851" w:type="dxa"/>
            <w:tcBorders>
              <w:bottom w:val="nil"/>
            </w:tcBorders>
          </w:tcPr>
          <w:p w:rsidR="00D96D93" w:rsidRDefault="0075393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21</w:t>
            </w:r>
          </w:p>
          <w:p w:rsidR="00371BC9" w:rsidRPr="002F7814" w:rsidRDefault="0075393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  <w:p w:rsidR="0013506F" w:rsidRPr="002F7814" w:rsidRDefault="0013506F" w:rsidP="00A20CCC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371BC9" w:rsidRPr="00B123BF" w:rsidRDefault="00371BC9" w:rsidP="0075393B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>Pfarrer</w:t>
            </w:r>
          </w:p>
        </w:tc>
        <w:tc>
          <w:tcPr>
            <w:tcW w:w="3827" w:type="dxa"/>
            <w:tcBorders>
              <w:bottom w:val="nil"/>
              <w:right w:val="single" w:sz="36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Vorsicht: 1. April ist Ostersonntag</w:t>
            </w:r>
            <w:r w:rsidR="00A02E1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vMerge/>
          </w:tcPr>
          <w:p w:rsidR="00371BC9" w:rsidRPr="00B123BF" w:rsidRDefault="00371BC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371BC9" w:rsidRPr="00B123BF" w:rsidRDefault="00371BC9" w:rsidP="0075393B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 w:rsidRPr="00B123BF">
              <w:rPr>
                <w:rFonts w:ascii="Arial" w:hAnsi="Arial"/>
                <w:sz w:val="22"/>
              </w:rPr>
              <w:t>Wahl des GR-Vorstandes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96D93" w:rsidRDefault="00371BC9" w:rsidP="005C0212">
            <w:pPr>
              <w:rPr>
                <w:rFonts w:ascii="Arial" w:hAnsi="Arial"/>
                <w:sz w:val="22"/>
                <w:lang w:val="en-GB"/>
              </w:rPr>
            </w:pPr>
            <w:r w:rsidRPr="004451B5">
              <w:rPr>
                <w:rFonts w:ascii="Arial" w:hAnsi="Arial"/>
                <w:sz w:val="22"/>
                <w:lang w:val="en-GB"/>
              </w:rPr>
              <w:t xml:space="preserve">§ 5 a </w:t>
            </w:r>
            <w:proofErr w:type="spellStart"/>
            <w:r w:rsidR="0075393B">
              <w:rPr>
                <w:rFonts w:ascii="Arial" w:hAnsi="Arial"/>
                <w:sz w:val="22"/>
                <w:lang w:val="en-GB"/>
              </w:rPr>
              <w:t>bis</w:t>
            </w:r>
            <w:proofErr w:type="spellEnd"/>
            <w:r w:rsidR="0075393B">
              <w:rPr>
                <w:rFonts w:ascii="Arial" w:hAnsi="Arial"/>
                <w:sz w:val="22"/>
                <w:lang w:val="en-GB"/>
              </w:rPr>
              <w:t xml:space="preserve"> c</w:t>
            </w:r>
            <w:r w:rsidRPr="004451B5">
              <w:rPr>
                <w:rFonts w:ascii="Arial" w:hAnsi="Arial"/>
                <w:sz w:val="22"/>
                <w:lang w:val="en-GB"/>
              </w:rPr>
              <w:t xml:space="preserve">; </w:t>
            </w:r>
          </w:p>
          <w:p w:rsidR="00371BC9" w:rsidRPr="004451B5" w:rsidRDefault="00371BC9" w:rsidP="0075393B">
            <w:pPr>
              <w:rPr>
                <w:rFonts w:ascii="Arial" w:hAnsi="Arial"/>
                <w:sz w:val="22"/>
                <w:lang w:val="en-GB"/>
              </w:rPr>
            </w:pPr>
            <w:r w:rsidRPr="004451B5">
              <w:rPr>
                <w:rFonts w:ascii="Arial" w:hAnsi="Arial"/>
                <w:sz w:val="22"/>
                <w:lang w:val="en-GB"/>
              </w:rPr>
              <w:t>§ 9 Abs. 1 a u. b S-GR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71BC9" w:rsidRPr="002F7814" w:rsidRDefault="00C80909" w:rsidP="00A20CCC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371BC9" w:rsidRPr="00B123BF" w:rsidRDefault="00371BC9">
            <w:pPr>
              <w:rPr>
                <w:rFonts w:ascii="Arial" w:hAnsi="Arial"/>
                <w:sz w:val="22"/>
              </w:rPr>
            </w:pPr>
            <w:r w:rsidRPr="00B123BF">
              <w:rPr>
                <w:rFonts w:ascii="Arial" w:hAnsi="Arial"/>
                <w:sz w:val="22"/>
              </w:rPr>
              <w:t>GR</w:t>
            </w:r>
          </w:p>
        </w:tc>
        <w:tc>
          <w:tcPr>
            <w:tcW w:w="3827" w:type="dxa"/>
            <w:tcBorders>
              <w:top w:val="nil"/>
              <w:bottom w:val="nil"/>
              <w:right w:val="single" w:sz="36" w:space="0" w:color="auto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vMerge/>
            <w:tcBorders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71BC9" w:rsidRDefault="00371BC9" w:rsidP="00C80909">
            <w:pPr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Wahl des</w:t>
            </w:r>
            <w:r w:rsidR="00C8090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/</w:t>
            </w:r>
            <w:r w:rsidR="00C8090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der </w:t>
            </w:r>
            <w:r w:rsidR="00C80909">
              <w:rPr>
                <w:rFonts w:ascii="Arial" w:hAnsi="Arial"/>
                <w:sz w:val="22"/>
              </w:rPr>
              <w:t>weiteren Delegierten</w:t>
            </w:r>
            <w:r>
              <w:rPr>
                <w:rFonts w:ascii="Arial" w:hAnsi="Arial"/>
                <w:sz w:val="22"/>
              </w:rPr>
              <w:t xml:space="preserve"> i</w:t>
            </w:r>
            <w:r w:rsidR="00C80909">
              <w:rPr>
                <w:rFonts w:ascii="Arial" w:hAnsi="Arial"/>
                <w:sz w:val="22"/>
              </w:rPr>
              <w:t>m Kreiskath</w:t>
            </w:r>
            <w:r w:rsidR="00C80909">
              <w:rPr>
                <w:rFonts w:ascii="Arial" w:hAnsi="Arial"/>
                <w:sz w:val="22"/>
              </w:rPr>
              <w:t>o</w:t>
            </w:r>
            <w:r w:rsidR="00C80909">
              <w:rPr>
                <w:rFonts w:ascii="Arial" w:hAnsi="Arial"/>
                <w:sz w:val="22"/>
              </w:rPr>
              <w:t>likenrat</w:t>
            </w:r>
          </w:p>
        </w:tc>
        <w:tc>
          <w:tcPr>
            <w:tcW w:w="1420" w:type="dxa"/>
            <w:tcBorders>
              <w:top w:val="nil"/>
            </w:tcBorders>
          </w:tcPr>
          <w:p w:rsidR="00371BC9" w:rsidRPr="004451B5" w:rsidRDefault="00371BC9" w:rsidP="00C80909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5 </w:t>
            </w:r>
            <w:r w:rsidR="00C80909">
              <w:rPr>
                <w:rFonts w:ascii="Arial" w:hAnsi="Arial"/>
                <w:sz w:val="22"/>
              </w:rPr>
              <w:t>d</w:t>
            </w:r>
            <w:r w:rsidRPr="004451B5">
              <w:rPr>
                <w:rFonts w:ascii="Arial" w:hAnsi="Arial"/>
                <w:sz w:val="22"/>
              </w:rPr>
              <w:t xml:space="preserve"> S-GR</w:t>
            </w:r>
          </w:p>
        </w:tc>
        <w:tc>
          <w:tcPr>
            <w:tcW w:w="851" w:type="dxa"/>
            <w:tcBorders>
              <w:top w:val="nil"/>
            </w:tcBorders>
          </w:tcPr>
          <w:p w:rsidR="00371BC9" w:rsidRPr="002F7814" w:rsidRDefault="00C80909" w:rsidP="004807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</w:t>
            </w:r>
          </w:p>
        </w:tc>
        <w:tc>
          <w:tcPr>
            <w:tcW w:w="3827" w:type="dxa"/>
            <w:tcBorders>
              <w:top w:val="nil"/>
              <w:right w:val="single" w:sz="36" w:space="0" w:color="auto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top w:val="nil"/>
              <w:bottom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371BC9" w:rsidRPr="00B123BF" w:rsidRDefault="00371BC9" w:rsidP="00C80909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>Bekanntgabe der endgült</w:t>
            </w:r>
            <w:r w:rsidRPr="00B123BF">
              <w:rPr>
                <w:rFonts w:ascii="Arial" w:hAnsi="Arial"/>
                <w:b/>
                <w:sz w:val="22"/>
              </w:rPr>
              <w:t>i</w:t>
            </w:r>
            <w:r w:rsidRPr="00B123BF">
              <w:rPr>
                <w:rFonts w:ascii="Arial" w:hAnsi="Arial"/>
                <w:b/>
                <w:sz w:val="22"/>
              </w:rPr>
              <w:t>gen Zusammensetzung des GR</w:t>
            </w:r>
          </w:p>
        </w:tc>
        <w:tc>
          <w:tcPr>
            <w:tcW w:w="1420" w:type="dxa"/>
          </w:tcPr>
          <w:p w:rsidR="00371BC9" w:rsidRPr="004451B5" w:rsidRDefault="00371BC9" w:rsidP="004807CF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 xml:space="preserve">§ 15 </w:t>
            </w:r>
          </w:p>
          <w:p w:rsidR="00371BC9" w:rsidRPr="004451B5" w:rsidRDefault="00371BC9" w:rsidP="00C80909">
            <w:pPr>
              <w:rPr>
                <w:rFonts w:ascii="Arial" w:hAnsi="Arial"/>
                <w:b/>
                <w:sz w:val="22"/>
              </w:rPr>
            </w:pPr>
            <w:r w:rsidRPr="004451B5">
              <w:rPr>
                <w:rFonts w:ascii="Arial" w:hAnsi="Arial"/>
                <w:b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F7814" w:rsidRDefault="00C80909" w:rsidP="00A20CC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</w:t>
            </w:r>
          </w:p>
        </w:tc>
        <w:tc>
          <w:tcPr>
            <w:tcW w:w="1417" w:type="dxa"/>
            <w:gridSpan w:val="2"/>
          </w:tcPr>
          <w:p w:rsidR="00371BC9" w:rsidRPr="00B123BF" w:rsidRDefault="00371BC9" w:rsidP="00C80909">
            <w:pPr>
              <w:rPr>
                <w:rFonts w:ascii="Arial" w:hAnsi="Arial"/>
                <w:b/>
                <w:sz w:val="22"/>
              </w:rPr>
            </w:pPr>
            <w:r w:rsidRPr="00B123BF">
              <w:rPr>
                <w:rFonts w:ascii="Arial" w:hAnsi="Arial"/>
                <w:b/>
                <w:sz w:val="22"/>
              </w:rPr>
              <w:t xml:space="preserve">Pfarrer </w:t>
            </w:r>
            <w:r w:rsidR="00C80909">
              <w:rPr>
                <w:rFonts w:ascii="Arial" w:hAnsi="Arial"/>
                <w:b/>
                <w:sz w:val="22"/>
              </w:rPr>
              <w:t>und Vorsitze</w:t>
            </w:r>
            <w:r w:rsidR="00C80909">
              <w:rPr>
                <w:rFonts w:ascii="Arial" w:hAnsi="Arial"/>
                <w:b/>
                <w:sz w:val="22"/>
              </w:rPr>
              <w:t>n</w:t>
            </w:r>
            <w:r w:rsidR="00C80909">
              <w:rPr>
                <w:rFonts w:ascii="Arial" w:hAnsi="Arial"/>
                <w:b/>
                <w:sz w:val="22"/>
              </w:rPr>
              <w:t>de/r des GR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Wie bei der Bekanntgabe des Wah</w:t>
            </w:r>
            <w:r>
              <w:rPr>
                <w:rFonts w:ascii="Arial" w:hAnsi="Arial"/>
                <w:sz w:val="22"/>
              </w:rPr>
              <w:t>l</w:t>
            </w:r>
            <w:r>
              <w:rPr>
                <w:rFonts w:ascii="Arial" w:hAnsi="Arial"/>
                <w:sz w:val="22"/>
              </w:rPr>
              <w:t>ergebnisses</w:t>
            </w:r>
            <w:r w:rsidR="00A02E13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</w:tr>
      <w:tr w:rsidR="00371BC9">
        <w:trPr>
          <w:cantSplit/>
        </w:trPr>
        <w:tc>
          <w:tcPr>
            <w:tcW w:w="1277" w:type="dxa"/>
            <w:tcBorders>
              <w:top w:val="nil"/>
            </w:tcBorders>
          </w:tcPr>
          <w:p w:rsidR="00371BC9" w:rsidRDefault="00371BC9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371BC9" w:rsidRPr="00C80909" w:rsidRDefault="00371BC9" w:rsidP="00A02E13">
            <w:pPr>
              <w:rPr>
                <w:rFonts w:ascii="Arial" w:hAnsi="Arial"/>
                <w:sz w:val="22"/>
                <w:szCs w:val="22"/>
              </w:rPr>
            </w:pPr>
            <w:r w:rsidRPr="00C80909">
              <w:rPr>
                <w:rFonts w:ascii="Arial" w:hAnsi="Arial"/>
                <w:sz w:val="22"/>
                <w:szCs w:val="22"/>
              </w:rPr>
              <w:t xml:space="preserve">Unterrichtung des </w:t>
            </w:r>
            <w:r w:rsidR="00C80909" w:rsidRPr="00C80909">
              <w:rPr>
                <w:rFonts w:ascii="Arial" w:hAnsi="Arial"/>
                <w:sz w:val="22"/>
                <w:szCs w:val="22"/>
              </w:rPr>
              <w:t>Kreiskath</w:t>
            </w:r>
            <w:r w:rsidR="00C80909" w:rsidRPr="00C80909">
              <w:rPr>
                <w:rFonts w:ascii="Arial" w:hAnsi="Arial"/>
                <w:sz w:val="22"/>
                <w:szCs w:val="22"/>
              </w:rPr>
              <w:t>o</w:t>
            </w:r>
            <w:r w:rsidR="00C80909" w:rsidRPr="00C80909">
              <w:rPr>
                <w:rFonts w:ascii="Arial" w:hAnsi="Arial"/>
                <w:sz w:val="22"/>
                <w:szCs w:val="22"/>
              </w:rPr>
              <w:t>likenrates, der Hauptabteilung Integration und Migration, Abteilung Mu</w:t>
            </w:r>
            <w:r w:rsidR="00C80909" w:rsidRPr="00C80909">
              <w:rPr>
                <w:rFonts w:ascii="Arial" w:hAnsi="Arial"/>
                <w:sz w:val="22"/>
                <w:szCs w:val="22"/>
              </w:rPr>
              <w:t>t</w:t>
            </w:r>
            <w:r w:rsidR="00C80909" w:rsidRPr="00C80909">
              <w:rPr>
                <w:rFonts w:ascii="Arial" w:hAnsi="Arial"/>
                <w:sz w:val="22"/>
                <w:szCs w:val="22"/>
              </w:rPr>
              <w:t>tersprachliche Seelsorge im Erzbischöflichen Ordinariat, und</w:t>
            </w:r>
            <w:r w:rsidRPr="00C80909">
              <w:rPr>
                <w:rFonts w:ascii="Arial" w:hAnsi="Arial"/>
                <w:sz w:val="22"/>
                <w:szCs w:val="22"/>
              </w:rPr>
              <w:t xml:space="preserve"> des Diözesa</w:t>
            </w:r>
            <w:r w:rsidRPr="00C80909">
              <w:rPr>
                <w:rFonts w:ascii="Arial" w:hAnsi="Arial"/>
                <w:sz w:val="22"/>
                <w:szCs w:val="22"/>
              </w:rPr>
              <w:t>n</w:t>
            </w:r>
            <w:r w:rsidRPr="00C80909">
              <w:rPr>
                <w:rFonts w:ascii="Arial" w:hAnsi="Arial"/>
                <w:sz w:val="22"/>
                <w:szCs w:val="22"/>
              </w:rPr>
              <w:t>rates über</w:t>
            </w:r>
            <w:r w:rsidR="00A02E13">
              <w:rPr>
                <w:rFonts w:ascii="Arial" w:hAnsi="Arial"/>
                <w:sz w:val="22"/>
                <w:szCs w:val="22"/>
              </w:rPr>
              <w:t xml:space="preserve"> die</w:t>
            </w:r>
            <w:r w:rsidRPr="00C80909">
              <w:rPr>
                <w:rFonts w:ascii="Arial" w:hAnsi="Arial"/>
                <w:sz w:val="22"/>
                <w:szCs w:val="22"/>
              </w:rPr>
              <w:t xml:space="preserve"> Zusammense</w:t>
            </w:r>
            <w:r w:rsidRPr="00C80909">
              <w:rPr>
                <w:rFonts w:ascii="Arial" w:hAnsi="Arial"/>
                <w:sz w:val="22"/>
                <w:szCs w:val="22"/>
              </w:rPr>
              <w:t>t</w:t>
            </w:r>
            <w:r w:rsidRPr="00C80909">
              <w:rPr>
                <w:rFonts w:ascii="Arial" w:hAnsi="Arial"/>
                <w:sz w:val="22"/>
                <w:szCs w:val="22"/>
              </w:rPr>
              <w:t>zung des GR</w:t>
            </w:r>
            <w:r w:rsidR="00A02E13"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420" w:type="dxa"/>
          </w:tcPr>
          <w:p w:rsidR="00371BC9" w:rsidRPr="004451B5" w:rsidRDefault="00371BC9" w:rsidP="004807CF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15 </w:t>
            </w:r>
          </w:p>
          <w:p w:rsidR="00371BC9" w:rsidRPr="004451B5" w:rsidRDefault="00371BC9" w:rsidP="00C80909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WO-GR</w:t>
            </w:r>
          </w:p>
        </w:tc>
        <w:tc>
          <w:tcPr>
            <w:tcW w:w="851" w:type="dxa"/>
          </w:tcPr>
          <w:p w:rsidR="00371BC9" w:rsidRPr="002F7814" w:rsidRDefault="00C80909" w:rsidP="00A20CC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22</w:t>
            </w:r>
          </w:p>
        </w:tc>
        <w:tc>
          <w:tcPr>
            <w:tcW w:w="1417" w:type="dxa"/>
            <w:gridSpan w:val="2"/>
          </w:tcPr>
          <w:p w:rsidR="0013506F" w:rsidRPr="00C80909" w:rsidRDefault="00C80909" w:rsidP="004807CF">
            <w:pPr>
              <w:rPr>
                <w:rFonts w:ascii="Arial" w:hAnsi="Arial"/>
                <w:sz w:val="22"/>
              </w:rPr>
            </w:pPr>
            <w:r w:rsidRPr="00C80909">
              <w:rPr>
                <w:rFonts w:ascii="Arial" w:hAnsi="Arial"/>
                <w:sz w:val="22"/>
              </w:rPr>
              <w:t>Pfarrer und Vorsitze</w:t>
            </w:r>
            <w:r w:rsidRPr="00C80909">
              <w:rPr>
                <w:rFonts w:ascii="Arial" w:hAnsi="Arial"/>
                <w:sz w:val="22"/>
              </w:rPr>
              <w:t>n</w:t>
            </w:r>
            <w:r w:rsidRPr="00C80909">
              <w:rPr>
                <w:rFonts w:ascii="Arial" w:hAnsi="Arial"/>
                <w:sz w:val="22"/>
              </w:rPr>
              <w:t xml:space="preserve">de/r des GR 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371BC9" w:rsidRDefault="00371BC9" w:rsidP="004807CF">
            <w:pPr>
              <w:rPr>
                <w:rFonts w:ascii="Arial" w:hAnsi="Arial"/>
                <w:sz w:val="22"/>
              </w:rPr>
            </w:pPr>
          </w:p>
        </w:tc>
      </w:tr>
      <w:tr w:rsidR="00D937E2" w:rsidTr="00D937E2">
        <w:trPr>
          <w:cantSplit/>
        </w:trPr>
        <w:tc>
          <w:tcPr>
            <w:tcW w:w="5815" w:type="dxa"/>
            <w:gridSpan w:val="3"/>
          </w:tcPr>
          <w:p w:rsidR="00D937E2" w:rsidRPr="00D937E2" w:rsidRDefault="00D937E2" w:rsidP="00C80909">
            <w:pPr>
              <w:rPr>
                <w:rFonts w:ascii="Arial" w:hAnsi="Arial"/>
                <w:b/>
                <w:sz w:val="22"/>
              </w:rPr>
            </w:pPr>
            <w:r w:rsidRPr="00D937E2">
              <w:rPr>
                <w:rFonts w:ascii="Arial" w:hAnsi="Arial"/>
                <w:b/>
                <w:sz w:val="22"/>
              </w:rPr>
              <w:t>Start de</w:t>
            </w:r>
            <w:r w:rsidR="002F7814">
              <w:rPr>
                <w:rFonts w:ascii="Arial" w:hAnsi="Arial"/>
                <w:b/>
                <w:sz w:val="22"/>
              </w:rPr>
              <w:t>s</w:t>
            </w:r>
            <w:r w:rsidRPr="00D937E2">
              <w:rPr>
                <w:rFonts w:ascii="Arial" w:hAnsi="Arial"/>
                <w:b/>
                <w:sz w:val="22"/>
              </w:rPr>
              <w:t xml:space="preserve"> neuen GR</w:t>
            </w:r>
          </w:p>
        </w:tc>
        <w:tc>
          <w:tcPr>
            <w:tcW w:w="851" w:type="dxa"/>
          </w:tcPr>
          <w:p w:rsidR="00D937E2" w:rsidRPr="002F7814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  <w:tr w:rsidR="00D937E2">
        <w:trPr>
          <w:cantSplit/>
        </w:trPr>
        <w:tc>
          <w:tcPr>
            <w:tcW w:w="1277" w:type="dxa"/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alsbald</w:t>
            </w:r>
          </w:p>
        </w:tc>
        <w:tc>
          <w:tcPr>
            <w:tcW w:w="3118" w:type="dxa"/>
          </w:tcPr>
          <w:p w:rsidR="00D937E2" w:rsidRDefault="00D937E2" w:rsidP="00C8090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Einführung des GR in die Gemeinde, Dank an au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scheidende Mitglieder</w:t>
            </w:r>
          </w:p>
        </w:tc>
        <w:tc>
          <w:tcPr>
            <w:tcW w:w="1420" w:type="dxa"/>
          </w:tcPr>
          <w:p w:rsidR="00D937E2" w:rsidRPr="004451B5" w:rsidRDefault="00D937E2" w:rsidP="00D937E2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 xml:space="preserve">§ 6 </w:t>
            </w:r>
          </w:p>
          <w:p w:rsidR="00D937E2" w:rsidRPr="004451B5" w:rsidRDefault="00D937E2" w:rsidP="00C80909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S-GR</w:t>
            </w:r>
          </w:p>
        </w:tc>
        <w:tc>
          <w:tcPr>
            <w:tcW w:w="851" w:type="dxa"/>
          </w:tcPr>
          <w:p w:rsidR="00D937E2" w:rsidRDefault="00C80909" w:rsidP="004A27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23</w:t>
            </w:r>
          </w:p>
          <w:p w:rsidR="00116EDE" w:rsidRPr="002F7814" w:rsidRDefault="00C80909" w:rsidP="004A274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937E2" w:rsidRPr="00500A04" w:rsidRDefault="00D937E2" w:rsidP="00C80909">
            <w:pPr>
              <w:rPr>
                <w:rFonts w:ascii="Arial" w:hAnsi="Arial"/>
                <w:sz w:val="22"/>
              </w:rPr>
            </w:pPr>
            <w:r w:rsidRPr="00500A04">
              <w:rPr>
                <w:rFonts w:ascii="Arial" w:hAnsi="Arial"/>
                <w:sz w:val="22"/>
              </w:rPr>
              <w:t>Pfarrer</w:t>
            </w:r>
          </w:p>
        </w:tc>
        <w:tc>
          <w:tcPr>
            <w:tcW w:w="383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Vorstellung im Sonntagsgottesdienst, thematischer Gottesdienst und S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gensgebet</w:t>
            </w:r>
            <w:r w:rsidR="00A02E13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  <w:tr w:rsidR="00D937E2">
        <w:trPr>
          <w:cantSplit/>
        </w:trPr>
        <w:tc>
          <w:tcPr>
            <w:tcW w:w="1277" w:type="dxa"/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alsbald</w:t>
            </w:r>
          </w:p>
        </w:tc>
        <w:tc>
          <w:tcPr>
            <w:tcW w:w="3118" w:type="dxa"/>
          </w:tcPr>
          <w:p w:rsidR="00D937E2" w:rsidRDefault="00D937E2" w:rsidP="00902BA1">
            <w:pPr>
              <w:numPr>
                <w:ilvl w:val="12"/>
                <w:numId w:val="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eigene Geschäftsordnung </w:t>
            </w:r>
            <w:r w:rsidR="00902BA1">
              <w:rPr>
                <w:rFonts w:ascii="Arial" w:hAnsi="Arial"/>
                <w:sz w:val="22"/>
              </w:rPr>
              <w:t xml:space="preserve">beschließen </w:t>
            </w:r>
            <w:r>
              <w:rPr>
                <w:rFonts w:ascii="Arial" w:hAnsi="Arial"/>
                <w:sz w:val="22"/>
              </w:rPr>
              <w:t>oder Übernahme Muster</w:t>
            </w:r>
            <w:r w:rsidR="00902BA1">
              <w:rPr>
                <w:rFonts w:ascii="Arial" w:hAnsi="Arial"/>
                <w:sz w:val="22"/>
              </w:rPr>
              <w:t>-Geschäftsordnung</w:t>
            </w:r>
          </w:p>
        </w:tc>
        <w:tc>
          <w:tcPr>
            <w:tcW w:w="1420" w:type="dxa"/>
          </w:tcPr>
          <w:p w:rsidR="00D937E2" w:rsidRPr="004451B5" w:rsidRDefault="00D937E2" w:rsidP="00D937E2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§ 8 Abs. 3</w:t>
            </w:r>
          </w:p>
          <w:p w:rsidR="00D937E2" w:rsidRPr="004451B5" w:rsidRDefault="00D937E2" w:rsidP="00902BA1">
            <w:pPr>
              <w:rPr>
                <w:rFonts w:ascii="Arial" w:hAnsi="Arial"/>
                <w:sz w:val="22"/>
              </w:rPr>
            </w:pPr>
            <w:r w:rsidRPr="004451B5">
              <w:rPr>
                <w:rFonts w:ascii="Arial" w:hAnsi="Arial"/>
                <w:sz w:val="22"/>
              </w:rPr>
              <w:t>S-GR</w:t>
            </w:r>
          </w:p>
        </w:tc>
        <w:tc>
          <w:tcPr>
            <w:tcW w:w="851" w:type="dxa"/>
          </w:tcPr>
          <w:p w:rsidR="00D937E2" w:rsidRPr="002F7814" w:rsidRDefault="00D937E2" w:rsidP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</w:t>
            </w:r>
          </w:p>
        </w:tc>
        <w:tc>
          <w:tcPr>
            <w:tcW w:w="383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D937E2" w:rsidRDefault="00D937E2" w:rsidP="009E6A20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  <w:tr w:rsidR="00D937E2">
        <w:trPr>
          <w:cantSplit/>
        </w:trPr>
        <w:tc>
          <w:tcPr>
            <w:tcW w:w="1277" w:type="dxa"/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 bis Juli 2018</w:t>
            </w:r>
          </w:p>
        </w:tc>
        <w:tc>
          <w:tcPr>
            <w:tcW w:w="3118" w:type="dxa"/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Starthilfeveranstaltungen für PGR-Vorsitzende </w:t>
            </w:r>
          </w:p>
        </w:tc>
        <w:tc>
          <w:tcPr>
            <w:tcW w:w="1420" w:type="dxa"/>
          </w:tcPr>
          <w:p w:rsidR="00D937E2" w:rsidRPr="004451B5" w:rsidRDefault="00D937E2" w:rsidP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:rsidR="00D937E2" w:rsidRPr="002F7814" w:rsidRDefault="00D937E2" w:rsidP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D937E2" w:rsidRPr="007A4FFF" w:rsidRDefault="00D937E2" w:rsidP="00D937E2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2"/>
              </w:rPr>
              <w:t>Geschäft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stelle </w:t>
            </w:r>
            <w:proofErr w:type="spellStart"/>
            <w:r w:rsidRPr="004D3790">
              <w:rPr>
                <w:rFonts w:ascii="Arial" w:hAnsi="Arial"/>
                <w:sz w:val="22"/>
              </w:rPr>
              <w:t>D</w:t>
            </w:r>
            <w:r>
              <w:rPr>
                <w:rFonts w:ascii="Arial" w:hAnsi="Arial"/>
                <w:sz w:val="22"/>
              </w:rPr>
              <w:t>Rat</w:t>
            </w:r>
            <w:proofErr w:type="spellEnd"/>
          </w:p>
        </w:tc>
        <w:tc>
          <w:tcPr>
            <w:tcW w:w="3834" w:type="dxa"/>
            <w:gridSpan w:val="2"/>
            <w:tcBorders>
              <w:left w:val="single" w:sz="4" w:space="0" w:color="auto"/>
              <w:right w:val="single" w:sz="36" w:space="0" w:color="auto"/>
            </w:tcBorders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Angebot siehe online</w:t>
            </w:r>
          </w:p>
          <w:p w:rsidR="00D937E2" w:rsidRDefault="009202A4" w:rsidP="00D937E2">
            <w:pPr>
              <w:rPr>
                <w:rFonts w:ascii="Arial" w:hAnsi="Arial"/>
                <w:sz w:val="22"/>
              </w:rPr>
            </w:pPr>
            <w:hyperlink r:id="rId9" w:history="1">
              <w:r w:rsidR="00D937E2" w:rsidRPr="006B5C6F">
                <w:rPr>
                  <w:rStyle w:val="Hyperlink"/>
                  <w:rFonts w:ascii="Arial" w:hAnsi="Arial"/>
                  <w:sz w:val="22"/>
                </w:rPr>
                <w:t>www.dioezesanrat-muenchen.de</w:t>
              </w:r>
            </w:hyperlink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  <w:tr w:rsidR="00D937E2">
        <w:trPr>
          <w:cantSplit/>
        </w:trPr>
        <w:tc>
          <w:tcPr>
            <w:tcW w:w="1277" w:type="dxa"/>
            <w:tcBorders>
              <w:bottom w:val="nil"/>
            </w:tcBorders>
          </w:tcPr>
          <w:p w:rsidR="00D937E2" w:rsidRDefault="00D937E2" w:rsidP="009E6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 bis Juli 2018</w:t>
            </w:r>
          </w:p>
        </w:tc>
        <w:tc>
          <w:tcPr>
            <w:tcW w:w="3118" w:type="dxa"/>
          </w:tcPr>
          <w:p w:rsidR="00D937E2" w:rsidRDefault="00D937E2" w:rsidP="00902BA1">
            <w:pPr>
              <w:ind w:left="-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Leitbild, Prioritäten der GR-Arbeit, Arbeitsweise des GR, Kommunikation, Atmosphäre</w:t>
            </w:r>
          </w:p>
        </w:tc>
        <w:tc>
          <w:tcPr>
            <w:tcW w:w="1420" w:type="dxa"/>
          </w:tcPr>
          <w:p w:rsidR="00D937E2" w:rsidRPr="004451B5" w:rsidRDefault="00D937E2">
            <w:pPr>
              <w:rPr>
                <w:rFonts w:ascii="Arial" w:hAnsi="Arial"/>
                <w:sz w:val="22"/>
                <w:lang w:val="en-GB"/>
              </w:rPr>
            </w:pPr>
            <w:r w:rsidRPr="00D96D93">
              <w:rPr>
                <w:rFonts w:ascii="Arial" w:hAnsi="Arial"/>
                <w:lang w:val="en-GB"/>
              </w:rPr>
              <w:t>§ 2 Abs. 3 a</w:t>
            </w:r>
            <w:r w:rsidR="00812F81">
              <w:rPr>
                <w:rFonts w:ascii="Arial" w:hAnsi="Arial"/>
                <w:lang w:val="en-GB"/>
              </w:rPr>
              <w:t xml:space="preserve"> </w:t>
            </w:r>
            <w:proofErr w:type="spellStart"/>
            <w:r w:rsidR="00812F81">
              <w:rPr>
                <w:rFonts w:ascii="Arial" w:hAnsi="Arial"/>
                <w:lang w:val="en-GB"/>
              </w:rPr>
              <w:t>bis</w:t>
            </w:r>
            <w:proofErr w:type="spellEnd"/>
            <w:r w:rsidR="00812F81">
              <w:rPr>
                <w:rFonts w:ascii="Arial" w:hAnsi="Arial"/>
                <w:lang w:val="en-GB"/>
              </w:rPr>
              <w:t xml:space="preserve"> </w:t>
            </w:r>
            <w:r w:rsidR="00902BA1">
              <w:rPr>
                <w:rFonts w:ascii="Arial" w:hAnsi="Arial"/>
                <w:lang w:val="en-GB"/>
              </w:rPr>
              <w:t>m</w:t>
            </w:r>
            <w:r w:rsidRPr="00D96D93">
              <w:rPr>
                <w:rFonts w:ascii="Arial" w:hAnsi="Arial"/>
                <w:lang w:val="en-GB"/>
              </w:rPr>
              <w:t xml:space="preserve"> </w:t>
            </w:r>
            <w:r w:rsidRPr="004451B5">
              <w:rPr>
                <w:rFonts w:ascii="Arial" w:hAnsi="Arial"/>
                <w:sz w:val="22"/>
                <w:lang w:val="en-GB"/>
              </w:rPr>
              <w:t>S-GR</w:t>
            </w:r>
          </w:p>
          <w:p w:rsidR="00D937E2" w:rsidRPr="004451B5" w:rsidRDefault="00D937E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851" w:type="dxa"/>
          </w:tcPr>
          <w:p w:rsidR="00D937E2" w:rsidRPr="002F7814" w:rsidRDefault="00D937E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417" w:type="dxa"/>
            <w:gridSpan w:val="2"/>
          </w:tcPr>
          <w:p w:rsidR="00D937E2" w:rsidRDefault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D937E2" w:rsidRPr="00AD5D13" w:rsidRDefault="00D937E2" w:rsidP="00902BA1">
            <w:pPr>
              <w:tabs>
                <w:tab w:val="left" w:pos="227"/>
              </w:tabs>
              <w:rPr>
                <w:rFonts w:ascii="Arial" w:hAnsi="Arial"/>
                <w:sz w:val="22"/>
              </w:rPr>
            </w:pPr>
            <w:r w:rsidRPr="00D937E2">
              <w:rPr>
                <w:rFonts w:ascii="Arial" w:hAnsi="Arial"/>
                <w:sz w:val="22"/>
              </w:rPr>
              <w:t>Siehe Arbeitshilfe PGR</w:t>
            </w:r>
            <w:r>
              <w:rPr>
                <w:rFonts w:ascii="Arial" w:hAnsi="Arial"/>
                <w:sz w:val="22"/>
              </w:rPr>
              <w:t xml:space="preserve">, z.B. </w:t>
            </w:r>
            <w:r w:rsidRPr="00D937E2">
              <w:rPr>
                <w:rFonts w:ascii="Arial" w:hAnsi="Arial"/>
                <w:sz w:val="22"/>
              </w:rPr>
              <w:t>Kla</w:t>
            </w:r>
            <w:r w:rsidRPr="00D937E2">
              <w:rPr>
                <w:rFonts w:ascii="Arial" w:hAnsi="Arial"/>
                <w:sz w:val="22"/>
              </w:rPr>
              <w:t>u</w:t>
            </w:r>
            <w:r w:rsidRPr="00D937E2">
              <w:rPr>
                <w:rFonts w:ascii="Arial" w:hAnsi="Arial"/>
                <w:sz w:val="22"/>
              </w:rPr>
              <w:t>surwochenende</w:t>
            </w:r>
            <w:r>
              <w:rPr>
                <w:rFonts w:ascii="Arial" w:hAnsi="Arial"/>
                <w:sz w:val="22"/>
              </w:rPr>
              <w:t xml:space="preserve">; </w:t>
            </w:r>
            <w:r w:rsidRPr="00D937E2">
              <w:rPr>
                <w:rFonts w:ascii="Arial" w:hAnsi="Arial"/>
                <w:sz w:val="22"/>
              </w:rPr>
              <w:t xml:space="preserve">Geschäftsstelle </w:t>
            </w:r>
            <w:r w:rsidR="00902BA1">
              <w:rPr>
                <w:rFonts w:ascii="Arial" w:hAnsi="Arial"/>
                <w:sz w:val="22"/>
              </w:rPr>
              <w:t>Di</w:t>
            </w:r>
            <w:r w:rsidR="00902BA1">
              <w:rPr>
                <w:rFonts w:ascii="Arial" w:hAnsi="Arial"/>
                <w:sz w:val="22"/>
              </w:rPr>
              <w:t>ö</w:t>
            </w:r>
            <w:r w:rsidR="00902BA1">
              <w:rPr>
                <w:rFonts w:ascii="Arial" w:hAnsi="Arial"/>
                <w:sz w:val="22"/>
              </w:rPr>
              <w:t>zesanrat oder Katholisches Kreisbi</w:t>
            </w:r>
            <w:r w:rsidR="00902BA1">
              <w:rPr>
                <w:rFonts w:ascii="Arial" w:hAnsi="Arial"/>
                <w:sz w:val="22"/>
              </w:rPr>
              <w:t>l</w:t>
            </w:r>
            <w:r w:rsidR="00902BA1">
              <w:rPr>
                <w:rFonts w:ascii="Arial" w:hAnsi="Arial"/>
                <w:sz w:val="22"/>
              </w:rPr>
              <w:t>dungswerk</w:t>
            </w:r>
            <w:r w:rsidRPr="00D937E2">
              <w:rPr>
                <w:rFonts w:ascii="Arial" w:hAnsi="Arial"/>
                <w:sz w:val="22"/>
              </w:rPr>
              <w:t xml:space="preserve"> nach Referenten</w:t>
            </w:r>
            <w:r w:rsidR="00812F81">
              <w:rPr>
                <w:rFonts w:ascii="Arial" w:hAnsi="Arial"/>
                <w:sz w:val="22"/>
              </w:rPr>
              <w:t>/innen bzw. Moderatoren/innen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D937E2">
              <w:rPr>
                <w:rFonts w:ascii="Arial" w:hAnsi="Arial"/>
                <w:sz w:val="22"/>
              </w:rPr>
              <w:t>fr</w:t>
            </w:r>
            <w:r w:rsidRPr="00D937E2">
              <w:rPr>
                <w:rFonts w:ascii="Arial" w:hAnsi="Arial"/>
                <w:sz w:val="22"/>
              </w:rPr>
              <w:t>a</w:t>
            </w:r>
            <w:r w:rsidRPr="00D937E2">
              <w:rPr>
                <w:rFonts w:ascii="Arial" w:hAnsi="Arial"/>
                <w:sz w:val="22"/>
              </w:rPr>
              <w:t>gen</w:t>
            </w:r>
            <w:r w:rsidR="00902BA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  <w:tr w:rsidR="00D937E2">
        <w:trPr>
          <w:cantSplit/>
        </w:trPr>
        <w:tc>
          <w:tcPr>
            <w:tcW w:w="1277" w:type="dxa"/>
            <w:tcBorders>
              <w:top w:val="nil"/>
              <w:bottom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3118" w:type="dxa"/>
          </w:tcPr>
          <w:p w:rsidR="002F7814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Bestellung von</w:t>
            </w:r>
            <w:r w:rsidR="00902BA1">
              <w:rPr>
                <w:rFonts w:ascii="Arial" w:hAnsi="Arial"/>
                <w:sz w:val="22"/>
              </w:rPr>
              <w:t xml:space="preserve"> Sach</w:t>
            </w:r>
            <w:r>
              <w:rPr>
                <w:rFonts w:ascii="Arial" w:hAnsi="Arial"/>
                <w:sz w:val="22"/>
              </w:rPr>
              <w:t>beau</w:t>
            </w:r>
            <w:r>
              <w:rPr>
                <w:rFonts w:ascii="Arial" w:hAnsi="Arial"/>
                <w:sz w:val="22"/>
              </w:rPr>
              <w:t>f</w:t>
            </w:r>
            <w:r>
              <w:rPr>
                <w:rFonts w:ascii="Arial" w:hAnsi="Arial"/>
                <w:sz w:val="22"/>
              </w:rPr>
              <w:t>tragten, Bildung von Sachb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reichsgremien</w:t>
            </w:r>
            <w:r w:rsidR="00902BA1">
              <w:rPr>
                <w:rFonts w:ascii="Arial" w:hAnsi="Arial"/>
                <w:sz w:val="22"/>
              </w:rPr>
              <w:t>;</w:t>
            </w:r>
          </w:p>
          <w:p w:rsidR="00D937E2" w:rsidRDefault="002F7814" w:rsidP="00902BA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Gewinnung weiterer e</w:t>
            </w:r>
            <w:r w:rsidR="00902BA1">
              <w:rPr>
                <w:rFonts w:ascii="Arial" w:hAnsi="Arial"/>
                <w:sz w:val="22"/>
              </w:rPr>
              <w:t>hre</w:t>
            </w:r>
            <w:r w:rsidR="00902BA1">
              <w:rPr>
                <w:rFonts w:ascii="Arial" w:hAnsi="Arial"/>
                <w:sz w:val="22"/>
              </w:rPr>
              <w:t>n</w:t>
            </w:r>
            <w:r w:rsidR="00902BA1">
              <w:rPr>
                <w:rFonts w:ascii="Arial" w:hAnsi="Arial"/>
                <w:sz w:val="22"/>
              </w:rPr>
              <w:t>amtlicher</w:t>
            </w:r>
            <w:r>
              <w:rPr>
                <w:rFonts w:ascii="Arial" w:hAnsi="Arial"/>
                <w:sz w:val="22"/>
              </w:rPr>
              <w:t xml:space="preserve"> Mitarbeiter – and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re Fo</w:t>
            </w:r>
            <w:r>
              <w:rPr>
                <w:rFonts w:ascii="Arial" w:hAnsi="Arial"/>
                <w:sz w:val="22"/>
              </w:rPr>
              <w:t>r</w:t>
            </w:r>
            <w:r>
              <w:rPr>
                <w:rFonts w:ascii="Arial" w:hAnsi="Arial"/>
                <w:sz w:val="22"/>
              </w:rPr>
              <w:t>men</w:t>
            </w:r>
            <w:r w:rsidR="00902BA1">
              <w:rPr>
                <w:rFonts w:ascii="Arial" w:hAnsi="Arial"/>
                <w:sz w:val="22"/>
              </w:rPr>
              <w:t xml:space="preserve"> der Mitarbeit</w:t>
            </w: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420" w:type="dxa"/>
          </w:tcPr>
          <w:p w:rsidR="00D937E2" w:rsidRPr="004451B5" w:rsidRDefault="00D937E2" w:rsidP="00902BA1">
            <w:pPr>
              <w:rPr>
                <w:rFonts w:ascii="Arial" w:hAnsi="Arial"/>
                <w:sz w:val="22"/>
                <w:lang w:val="en-GB"/>
              </w:rPr>
            </w:pPr>
            <w:r w:rsidRPr="004451B5">
              <w:rPr>
                <w:rFonts w:ascii="Arial" w:hAnsi="Arial"/>
                <w:sz w:val="22"/>
              </w:rPr>
              <w:t>§ 11 Abs. 1</w:t>
            </w:r>
            <w:r w:rsidR="002F7814">
              <w:rPr>
                <w:rFonts w:ascii="Arial" w:hAnsi="Arial"/>
                <w:sz w:val="22"/>
              </w:rPr>
              <w:t xml:space="preserve">, </w:t>
            </w:r>
            <w:r w:rsidR="00902BA1">
              <w:rPr>
                <w:rFonts w:ascii="Arial" w:hAnsi="Arial"/>
                <w:sz w:val="22"/>
              </w:rPr>
              <w:t>bis</w:t>
            </w:r>
            <w:r w:rsidR="002F7814">
              <w:rPr>
                <w:rFonts w:ascii="Arial" w:hAnsi="Arial"/>
                <w:sz w:val="22"/>
              </w:rPr>
              <w:t xml:space="preserve"> 3</w:t>
            </w:r>
            <w:r w:rsidRPr="004451B5">
              <w:rPr>
                <w:rFonts w:ascii="Arial" w:hAnsi="Arial"/>
                <w:sz w:val="22"/>
              </w:rPr>
              <w:t xml:space="preserve"> S-</w:t>
            </w:r>
            <w:r w:rsidRPr="004451B5">
              <w:rPr>
                <w:rFonts w:ascii="Arial" w:hAnsi="Arial"/>
                <w:sz w:val="22"/>
                <w:lang w:val="en-GB"/>
              </w:rPr>
              <w:t xml:space="preserve">GR </w:t>
            </w:r>
          </w:p>
        </w:tc>
        <w:tc>
          <w:tcPr>
            <w:tcW w:w="851" w:type="dxa"/>
          </w:tcPr>
          <w:p w:rsidR="00D937E2" w:rsidRPr="002F7814" w:rsidRDefault="00D937E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1417" w:type="dxa"/>
            <w:gridSpan w:val="2"/>
          </w:tcPr>
          <w:p w:rsidR="00D937E2" w:rsidRDefault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</w:t>
            </w:r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D937E2" w:rsidRDefault="002F78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Gemeindemitglieder gezielt nach Sachkompetenz ansprechen, Chance eines Ehrenamtes auf Zeit</w:t>
            </w:r>
            <w:r w:rsidR="00812F81">
              <w:rPr>
                <w:rFonts w:ascii="Arial" w:hAnsi="Arial"/>
                <w:sz w:val="22"/>
              </w:rPr>
              <w:t>.</w:t>
            </w:r>
          </w:p>
          <w:p w:rsidR="002F7814" w:rsidRDefault="002F781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Siehe </w:t>
            </w:r>
            <w:r w:rsidR="00902BA1" w:rsidRPr="00D937E2">
              <w:rPr>
                <w:rFonts w:ascii="Arial" w:hAnsi="Arial"/>
                <w:sz w:val="22"/>
              </w:rPr>
              <w:t>Arbeitshilfe</w:t>
            </w:r>
            <w:r>
              <w:rPr>
                <w:rFonts w:ascii="Arial" w:hAnsi="Arial"/>
                <w:sz w:val="22"/>
              </w:rPr>
              <w:t xml:space="preserve"> PGR</w:t>
            </w:r>
            <w:r w:rsidR="00902BA1"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  <w:tr w:rsidR="00D937E2">
        <w:trPr>
          <w:cantSplit/>
        </w:trPr>
        <w:tc>
          <w:tcPr>
            <w:tcW w:w="1277" w:type="dxa"/>
            <w:tcBorders>
              <w:top w:val="single" w:sz="4" w:space="0" w:color="auto"/>
            </w:tcBorders>
          </w:tcPr>
          <w:p w:rsidR="00D937E2" w:rsidRDefault="00D937E2" w:rsidP="009E6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Anfang Juli 2018</w:t>
            </w:r>
          </w:p>
        </w:tc>
        <w:tc>
          <w:tcPr>
            <w:tcW w:w="3118" w:type="dxa"/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Versand des Meldebogens für die Sachbeauftragten </w:t>
            </w:r>
          </w:p>
        </w:tc>
        <w:tc>
          <w:tcPr>
            <w:tcW w:w="1420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851" w:type="dxa"/>
          </w:tcPr>
          <w:p w:rsidR="00D937E2" w:rsidRPr="002F7814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gridSpan w:val="2"/>
          </w:tcPr>
          <w:p w:rsidR="00D937E2" w:rsidRDefault="00D937E2" w:rsidP="00D937E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Geschäft</w:t>
            </w:r>
            <w:r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 xml:space="preserve">stelle </w:t>
            </w:r>
            <w:proofErr w:type="spellStart"/>
            <w:r>
              <w:rPr>
                <w:rFonts w:ascii="Arial" w:hAnsi="Arial"/>
                <w:sz w:val="22"/>
              </w:rPr>
              <w:t>DRat</w:t>
            </w:r>
            <w:proofErr w:type="spellEnd"/>
          </w:p>
        </w:tc>
        <w:tc>
          <w:tcPr>
            <w:tcW w:w="3827" w:type="dxa"/>
            <w:tcBorders>
              <w:right w:val="single" w:sz="36" w:space="0" w:color="auto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:rsidR="00D937E2" w:rsidRDefault="00D937E2">
            <w:pPr>
              <w:rPr>
                <w:rFonts w:ascii="Arial" w:hAnsi="Arial"/>
                <w:sz w:val="22"/>
              </w:rPr>
            </w:pPr>
          </w:p>
        </w:tc>
      </w:tr>
    </w:tbl>
    <w:p w:rsidR="00E32786" w:rsidRPr="006E7467" w:rsidRDefault="002F7814" w:rsidP="00B75F6E">
      <w:pPr>
        <w:spacing w:before="200"/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CED544" wp14:editId="39D84D7F">
                <wp:simplePos x="0" y="0"/>
                <wp:positionH relativeFrom="column">
                  <wp:posOffset>31750</wp:posOffset>
                </wp:positionH>
                <wp:positionV relativeFrom="paragraph">
                  <wp:posOffset>61595</wp:posOffset>
                </wp:positionV>
                <wp:extent cx="9756140" cy="67246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E13" w:rsidRPr="007A4FFF" w:rsidRDefault="00A02E13" w:rsidP="00B75F6E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A4FFF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Abkürzungen:</w:t>
                            </w:r>
                          </w:p>
                          <w:p w:rsidR="00A02E13" w:rsidRDefault="00A02E13" w:rsidP="00B75F6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WO-GR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>Wahlordnung für Gemeinderäte in den Muttersprachigen Katholischen Gemeinden der Erzdiözese München und Freising</w:t>
                            </w:r>
                          </w:p>
                          <w:p w:rsidR="00A02E13" w:rsidRDefault="00A02E13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S-GR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>Satzung für Gemeinderäte in den Muttersprachigen Katholischen Gemeinden der Erzdiözese München und Freising</w:t>
                            </w:r>
                          </w:p>
                          <w:p w:rsidR="00A02E13" w:rsidRPr="002F7814" w:rsidRDefault="00A02E13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DRat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>Diözesanrat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.5pt;margin-top:4.85pt;width:768.2pt;height:5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dVgA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" stroked="f">
                <v:textbox inset=".5mm,.3mm,.5mm,.3mm">
                  <w:txbxContent>
                    <w:p w:rsidR="00A02E13" w:rsidRPr="007A4FFF" w:rsidRDefault="00A02E13" w:rsidP="00B75F6E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A4FFF">
                        <w:rPr>
                          <w:rFonts w:ascii="Arial" w:hAnsi="Arial"/>
                          <w:sz w:val="22"/>
                          <w:szCs w:val="22"/>
                        </w:rPr>
                        <w:t>Abkürzungen:</w:t>
                      </w:r>
                    </w:p>
                    <w:p w:rsidR="00A02E13" w:rsidRDefault="00A02E13" w:rsidP="00B75F6E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WO-GR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>=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>Wahlordnung für Gemeinderäte in den Muttersprachigen Katholischen Gemeinden der Erzdiözese München und Freising</w:t>
                      </w:r>
                    </w:p>
                    <w:p w:rsidR="00A02E13" w:rsidRDefault="00A02E13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S-GR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>=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>Satzung für Gemeinderäte in den Muttersprachigen Katholischen Gemeinden der Erzdiözese München und Freising</w:t>
                      </w:r>
                    </w:p>
                    <w:p w:rsidR="00A02E13" w:rsidRPr="002F7814" w:rsidRDefault="00A02E13">
                      <w:pPr>
                        <w:rPr>
                          <w:rFonts w:ascii="Arial" w:hAnsi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2"/>
                        </w:rPr>
                        <w:t>DRat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>=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>Diözesanrat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2786" w:rsidRPr="006E7467" w:rsidSect="00FC0CF0">
      <w:pgSz w:w="16840" w:h="11907" w:orient="landscape" w:code="9"/>
      <w:pgMar w:top="567" w:right="680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13" w:rsidRDefault="00A02E13">
      <w:r>
        <w:separator/>
      </w:r>
    </w:p>
  </w:endnote>
  <w:endnote w:type="continuationSeparator" w:id="0">
    <w:p w:rsidR="00A02E13" w:rsidRDefault="00A0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13" w:rsidRDefault="00A02E13">
      <w:r>
        <w:separator/>
      </w:r>
    </w:p>
  </w:footnote>
  <w:footnote w:type="continuationSeparator" w:id="0">
    <w:p w:rsidR="00A02E13" w:rsidRDefault="00A0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225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>
    <w:nsid w:val="06BC0610"/>
    <w:multiLevelType w:val="singleLevel"/>
    <w:tmpl w:val="AAC029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0BE463C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24F75755"/>
    <w:multiLevelType w:val="multilevel"/>
    <w:tmpl w:val="3224F31C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6E31BF3"/>
    <w:multiLevelType w:val="singleLevel"/>
    <w:tmpl w:val="282464A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sz w:val="16"/>
      </w:rPr>
    </w:lvl>
  </w:abstractNum>
  <w:abstractNum w:abstractNumId="6">
    <w:nsid w:val="3D0B18B2"/>
    <w:multiLevelType w:val="singleLevel"/>
    <w:tmpl w:val="D6003C24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sz w:val="16"/>
      </w:rPr>
    </w:lvl>
  </w:abstractNum>
  <w:abstractNum w:abstractNumId="7">
    <w:nsid w:val="47D8620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7E59CF"/>
    <w:multiLevelType w:val="singleLevel"/>
    <w:tmpl w:val="24FA120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9">
    <w:nsid w:val="533F6F0A"/>
    <w:multiLevelType w:val="singleLevel"/>
    <w:tmpl w:val="AAC029D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0">
    <w:nsid w:val="685E1907"/>
    <w:multiLevelType w:val="hybridMultilevel"/>
    <w:tmpl w:val="3410C87A"/>
    <w:lvl w:ilvl="0" w:tplc="A808A77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D76250"/>
    <w:multiLevelType w:val="hybridMultilevel"/>
    <w:tmpl w:val="A7B43E68"/>
    <w:lvl w:ilvl="0" w:tplc="2070E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BF5838"/>
    <w:multiLevelType w:val="singleLevel"/>
    <w:tmpl w:val="282464A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sz w:val="16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28"/>
    <w:rsid w:val="0000013D"/>
    <w:rsid w:val="000109E4"/>
    <w:rsid w:val="00031D4C"/>
    <w:rsid w:val="00063654"/>
    <w:rsid w:val="00066294"/>
    <w:rsid w:val="000769A4"/>
    <w:rsid w:val="00077825"/>
    <w:rsid w:val="000852B4"/>
    <w:rsid w:val="00093F4B"/>
    <w:rsid w:val="000A100D"/>
    <w:rsid w:val="000B1FDF"/>
    <w:rsid w:val="000C2034"/>
    <w:rsid w:val="000D6EA1"/>
    <w:rsid w:val="00116EDE"/>
    <w:rsid w:val="0013506F"/>
    <w:rsid w:val="00160E7F"/>
    <w:rsid w:val="001763EB"/>
    <w:rsid w:val="001839E1"/>
    <w:rsid w:val="00193358"/>
    <w:rsid w:val="001A7585"/>
    <w:rsid w:val="001B0BC7"/>
    <w:rsid w:val="001C38FC"/>
    <w:rsid w:val="001C6010"/>
    <w:rsid w:val="001D70EF"/>
    <w:rsid w:val="001F3AAB"/>
    <w:rsid w:val="001F64E3"/>
    <w:rsid w:val="001F7BE1"/>
    <w:rsid w:val="0021398C"/>
    <w:rsid w:val="002166F0"/>
    <w:rsid w:val="00216AAF"/>
    <w:rsid w:val="00231625"/>
    <w:rsid w:val="00233094"/>
    <w:rsid w:val="00234DDD"/>
    <w:rsid w:val="0023598C"/>
    <w:rsid w:val="00242333"/>
    <w:rsid w:val="00266081"/>
    <w:rsid w:val="002723D3"/>
    <w:rsid w:val="00292FF2"/>
    <w:rsid w:val="002E0F49"/>
    <w:rsid w:val="002E5A14"/>
    <w:rsid w:val="002F5B9E"/>
    <w:rsid w:val="002F7491"/>
    <w:rsid w:val="002F7814"/>
    <w:rsid w:val="00305B64"/>
    <w:rsid w:val="00307259"/>
    <w:rsid w:val="0031203D"/>
    <w:rsid w:val="003233DF"/>
    <w:rsid w:val="003248C1"/>
    <w:rsid w:val="00347DB7"/>
    <w:rsid w:val="00357E71"/>
    <w:rsid w:val="00371BC9"/>
    <w:rsid w:val="00375C2E"/>
    <w:rsid w:val="00382AB2"/>
    <w:rsid w:val="003860A9"/>
    <w:rsid w:val="0039230B"/>
    <w:rsid w:val="003B1816"/>
    <w:rsid w:val="003B72DE"/>
    <w:rsid w:val="003B79C5"/>
    <w:rsid w:val="003D01D5"/>
    <w:rsid w:val="00406922"/>
    <w:rsid w:val="00415264"/>
    <w:rsid w:val="00416EFF"/>
    <w:rsid w:val="0042187D"/>
    <w:rsid w:val="0042294F"/>
    <w:rsid w:val="004451B5"/>
    <w:rsid w:val="004505FB"/>
    <w:rsid w:val="004525AA"/>
    <w:rsid w:val="00465331"/>
    <w:rsid w:val="004659E9"/>
    <w:rsid w:val="004735E6"/>
    <w:rsid w:val="004807CF"/>
    <w:rsid w:val="004A274B"/>
    <w:rsid w:val="004A57CF"/>
    <w:rsid w:val="004A6C6D"/>
    <w:rsid w:val="004D3790"/>
    <w:rsid w:val="004D4EAE"/>
    <w:rsid w:val="004D5185"/>
    <w:rsid w:val="004E212C"/>
    <w:rsid w:val="00500A04"/>
    <w:rsid w:val="00505EDC"/>
    <w:rsid w:val="005114DB"/>
    <w:rsid w:val="005123D4"/>
    <w:rsid w:val="0051351E"/>
    <w:rsid w:val="00515044"/>
    <w:rsid w:val="00520A26"/>
    <w:rsid w:val="005275FA"/>
    <w:rsid w:val="005463B5"/>
    <w:rsid w:val="00562C68"/>
    <w:rsid w:val="0056330E"/>
    <w:rsid w:val="005634B9"/>
    <w:rsid w:val="00570C82"/>
    <w:rsid w:val="00577039"/>
    <w:rsid w:val="00577884"/>
    <w:rsid w:val="005928E6"/>
    <w:rsid w:val="005936E3"/>
    <w:rsid w:val="005C0212"/>
    <w:rsid w:val="005D5B41"/>
    <w:rsid w:val="005F2D9A"/>
    <w:rsid w:val="00604172"/>
    <w:rsid w:val="00634166"/>
    <w:rsid w:val="0065556A"/>
    <w:rsid w:val="006672C7"/>
    <w:rsid w:val="00675CA6"/>
    <w:rsid w:val="00682F52"/>
    <w:rsid w:val="006944AB"/>
    <w:rsid w:val="006B4D2F"/>
    <w:rsid w:val="006B77DF"/>
    <w:rsid w:val="006C4EBB"/>
    <w:rsid w:val="006E3CD6"/>
    <w:rsid w:val="006E6BE8"/>
    <w:rsid w:val="006E7467"/>
    <w:rsid w:val="006F700A"/>
    <w:rsid w:val="00700D98"/>
    <w:rsid w:val="00734A6A"/>
    <w:rsid w:val="00745458"/>
    <w:rsid w:val="0075230E"/>
    <w:rsid w:val="007533A6"/>
    <w:rsid w:val="0075393B"/>
    <w:rsid w:val="0075509F"/>
    <w:rsid w:val="00783E40"/>
    <w:rsid w:val="00790C9F"/>
    <w:rsid w:val="0079364C"/>
    <w:rsid w:val="007A1028"/>
    <w:rsid w:val="007A1E71"/>
    <w:rsid w:val="007A4FFF"/>
    <w:rsid w:val="007A7337"/>
    <w:rsid w:val="007B6733"/>
    <w:rsid w:val="007C2A87"/>
    <w:rsid w:val="007E6A2B"/>
    <w:rsid w:val="007F1281"/>
    <w:rsid w:val="007F4C9E"/>
    <w:rsid w:val="00801943"/>
    <w:rsid w:val="00812F81"/>
    <w:rsid w:val="0081304F"/>
    <w:rsid w:val="00844512"/>
    <w:rsid w:val="00844C70"/>
    <w:rsid w:val="0085498D"/>
    <w:rsid w:val="00856412"/>
    <w:rsid w:val="00870E70"/>
    <w:rsid w:val="00880AAF"/>
    <w:rsid w:val="008974A6"/>
    <w:rsid w:val="008D485C"/>
    <w:rsid w:val="00902BA1"/>
    <w:rsid w:val="009100DA"/>
    <w:rsid w:val="00911CD1"/>
    <w:rsid w:val="009202A4"/>
    <w:rsid w:val="00936E7A"/>
    <w:rsid w:val="00965AE6"/>
    <w:rsid w:val="00973D22"/>
    <w:rsid w:val="009878A7"/>
    <w:rsid w:val="009A1E70"/>
    <w:rsid w:val="009A4D86"/>
    <w:rsid w:val="009D689A"/>
    <w:rsid w:val="009E156E"/>
    <w:rsid w:val="009E5AA6"/>
    <w:rsid w:val="009E5E7F"/>
    <w:rsid w:val="009E6A20"/>
    <w:rsid w:val="009F4B7F"/>
    <w:rsid w:val="00A02E13"/>
    <w:rsid w:val="00A03E23"/>
    <w:rsid w:val="00A20CCC"/>
    <w:rsid w:val="00A26AED"/>
    <w:rsid w:val="00A303D3"/>
    <w:rsid w:val="00A3593F"/>
    <w:rsid w:val="00A62509"/>
    <w:rsid w:val="00A72105"/>
    <w:rsid w:val="00A73550"/>
    <w:rsid w:val="00A97652"/>
    <w:rsid w:val="00AA6EFD"/>
    <w:rsid w:val="00AC7590"/>
    <w:rsid w:val="00AD5D13"/>
    <w:rsid w:val="00AE3202"/>
    <w:rsid w:val="00AF01EB"/>
    <w:rsid w:val="00B123BF"/>
    <w:rsid w:val="00B22BD7"/>
    <w:rsid w:val="00B26C14"/>
    <w:rsid w:val="00B41A35"/>
    <w:rsid w:val="00B56A62"/>
    <w:rsid w:val="00B71419"/>
    <w:rsid w:val="00B75F6E"/>
    <w:rsid w:val="00BB5BF7"/>
    <w:rsid w:val="00BC30AF"/>
    <w:rsid w:val="00BF1FCD"/>
    <w:rsid w:val="00C457A3"/>
    <w:rsid w:val="00C56582"/>
    <w:rsid w:val="00C754E6"/>
    <w:rsid w:val="00C80909"/>
    <w:rsid w:val="00C842B1"/>
    <w:rsid w:val="00CB3FE8"/>
    <w:rsid w:val="00CC1BA9"/>
    <w:rsid w:val="00CC3D4F"/>
    <w:rsid w:val="00CF22F3"/>
    <w:rsid w:val="00D32071"/>
    <w:rsid w:val="00D4001B"/>
    <w:rsid w:val="00D40E18"/>
    <w:rsid w:val="00D44145"/>
    <w:rsid w:val="00D46DDA"/>
    <w:rsid w:val="00D511C7"/>
    <w:rsid w:val="00D520DC"/>
    <w:rsid w:val="00D70506"/>
    <w:rsid w:val="00D71AB0"/>
    <w:rsid w:val="00D872E3"/>
    <w:rsid w:val="00D92F59"/>
    <w:rsid w:val="00D937E2"/>
    <w:rsid w:val="00D96D93"/>
    <w:rsid w:val="00DA2998"/>
    <w:rsid w:val="00DB78D1"/>
    <w:rsid w:val="00DD475D"/>
    <w:rsid w:val="00DD4E50"/>
    <w:rsid w:val="00E0643C"/>
    <w:rsid w:val="00E22021"/>
    <w:rsid w:val="00E32786"/>
    <w:rsid w:val="00E531C7"/>
    <w:rsid w:val="00EA6DA9"/>
    <w:rsid w:val="00EA7AA2"/>
    <w:rsid w:val="00EB05C1"/>
    <w:rsid w:val="00EE037A"/>
    <w:rsid w:val="00EE4041"/>
    <w:rsid w:val="00EE77C8"/>
    <w:rsid w:val="00F23953"/>
    <w:rsid w:val="00F40FA6"/>
    <w:rsid w:val="00F67F77"/>
    <w:rsid w:val="00FA1C8D"/>
    <w:rsid w:val="00FC0CF0"/>
    <w:rsid w:val="00FC22F2"/>
    <w:rsid w:val="00FC5C5B"/>
    <w:rsid w:val="00FC65A5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z w:val="28"/>
    </w:r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Textkrper-Zeileneinzug">
    <w:name w:val="Body Text Indent"/>
    <w:basedOn w:val="Standard"/>
    <w:pPr>
      <w:ind w:left="-6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2127" w:hanging="2127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spacing w:before="360" w:after="240"/>
      <w:ind w:left="-142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05ED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00013D"/>
    <w:rPr>
      <w:sz w:val="16"/>
      <w:szCs w:val="16"/>
    </w:rPr>
  </w:style>
  <w:style w:type="paragraph" w:styleId="Kommentartext">
    <w:name w:val="annotation text"/>
    <w:basedOn w:val="Standard"/>
    <w:semiHidden/>
    <w:rsid w:val="0000013D"/>
  </w:style>
  <w:style w:type="paragraph" w:styleId="Kommentarthema">
    <w:name w:val="annotation subject"/>
    <w:basedOn w:val="Kommentartext"/>
    <w:next w:val="Kommentartext"/>
    <w:semiHidden/>
    <w:rsid w:val="0000013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D3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z w:val="28"/>
    </w:r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Textkrper-Zeileneinzug">
    <w:name w:val="Body Text Indent"/>
    <w:basedOn w:val="Standard"/>
    <w:pPr>
      <w:ind w:left="-6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2127" w:hanging="2127"/>
    </w:pPr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spacing w:before="360" w:after="240"/>
      <w:ind w:left="-142"/>
    </w:pPr>
    <w:rPr>
      <w:rFonts w:ascii="Arial" w:hAnsi="Arial"/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505ED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00013D"/>
    <w:rPr>
      <w:sz w:val="16"/>
      <w:szCs w:val="16"/>
    </w:rPr>
  </w:style>
  <w:style w:type="paragraph" w:styleId="Kommentartext">
    <w:name w:val="annotation text"/>
    <w:basedOn w:val="Standard"/>
    <w:semiHidden/>
    <w:rsid w:val="0000013D"/>
  </w:style>
  <w:style w:type="paragraph" w:styleId="Kommentarthema">
    <w:name w:val="annotation subject"/>
    <w:basedOn w:val="Kommentartext"/>
    <w:next w:val="Kommentartext"/>
    <w:semiHidden/>
    <w:rsid w:val="0000013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D3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ioezesanrat-muench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7841-C3CF-4A76-9834-A2ECE820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644373C9.dotm</Template>
  <TotalTime>0</TotalTime>
  <Pages>5</Pages>
  <Words>1088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Terminplan für die Wahl der Pfarrgemeinderäte 1998</vt:lpstr>
    </vt:vector>
  </TitlesOfParts>
  <Company>Erzbischöfliches Ordinariat München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Terminplan für die Wahl der Pfarrgemeinderäte 1998</dc:title>
  <dc:creator>Diözesanrat der Katholiken</dc:creator>
  <cp:lastModifiedBy>Bayer Michael</cp:lastModifiedBy>
  <cp:revision>12</cp:revision>
  <cp:lastPrinted>2017-10-16T15:51:00Z</cp:lastPrinted>
  <dcterms:created xsi:type="dcterms:W3CDTF">2017-10-06T11:21:00Z</dcterms:created>
  <dcterms:modified xsi:type="dcterms:W3CDTF">2017-10-16T15:51:00Z</dcterms:modified>
</cp:coreProperties>
</file>