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EE2" w:rsidRDefault="005E0A65" w:rsidP="005E0A65">
      <w:pPr>
        <w:framePr w:w="4585" w:h="2143" w:hSpace="142" w:wrap="notBeside" w:vAnchor="text" w:hAnchor="page" w:x="1429" w:y="1283"/>
        <w:shd w:val="solid" w:color="FFFFFF" w:fill="FFFFFF"/>
        <w:rPr>
          <w:rFonts w:ascii="Arial" w:hAnsi="Arial"/>
          <w:sz w:val="24"/>
        </w:rPr>
      </w:pPr>
      <w:smartTag w:uri="urn:schemas-microsoft-com:office:smarttags" w:element="PersonName">
        <w:r>
          <w:rPr>
            <w:rFonts w:ascii="Arial" w:hAnsi="Arial"/>
            <w:sz w:val="24"/>
          </w:rPr>
          <w:t>Diözesanrat</w:t>
        </w:r>
      </w:smartTag>
      <w:r>
        <w:rPr>
          <w:rFonts w:ascii="Arial" w:hAnsi="Arial"/>
          <w:sz w:val="24"/>
        </w:rPr>
        <w:t xml:space="preserve"> der Katholiken</w:t>
      </w:r>
    </w:p>
    <w:p w:rsidR="00C70EE2" w:rsidRDefault="005E0A65" w:rsidP="005E0A65">
      <w:pPr>
        <w:framePr w:w="4585" w:h="2143" w:hSpace="142" w:wrap="notBeside" w:vAnchor="text" w:hAnchor="page" w:x="1429" w:y="1283"/>
        <w:shd w:val="solid" w:color="FFFFFF" w:fill="FFFFFF"/>
        <w:rPr>
          <w:rFonts w:ascii="Arial" w:hAnsi="Arial"/>
          <w:sz w:val="24"/>
        </w:rPr>
      </w:pPr>
      <w:r>
        <w:rPr>
          <w:rFonts w:ascii="Arial" w:hAnsi="Arial"/>
          <w:sz w:val="24"/>
        </w:rPr>
        <w:t>der Erzdiözese München und Freising</w:t>
      </w:r>
    </w:p>
    <w:p w:rsidR="00C70EE2" w:rsidRPr="00A6128C" w:rsidRDefault="005E0A65" w:rsidP="005E0A65">
      <w:pPr>
        <w:framePr w:w="4585" w:h="2143" w:hSpace="142" w:wrap="notBeside" w:vAnchor="text" w:hAnchor="page" w:x="1429" w:y="1283"/>
        <w:shd w:val="solid" w:color="FFFFFF" w:fill="FFFFFF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Postfach </w:t>
      </w:r>
      <w:r w:rsidR="00A6128C">
        <w:rPr>
          <w:rFonts w:ascii="Arial" w:hAnsi="Arial"/>
          <w:sz w:val="24"/>
        </w:rPr>
        <w:t>33 03 60</w:t>
      </w:r>
    </w:p>
    <w:p w:rsidR="005E0A65" w:rsidRDefault="00A6128C" w:rsidP="005E0A65">
      <w:pPr>
        <w:framePr w:w="4585" w:h="2143" w:hSpace="142" w:wrap="notBeside" w:vAnchor="text" w:hAnchor="page" w:x="1429" w:y="1283"/>
        <w:shd w:val="solid" w:color="FFFFFF" w:fill="FFFFFF"/>
        <w:rPr>
          <w:rFonts w:ascii="Arial" w:hAnsi="Arial"/>
          <w:sz w:val="24"/>
        </w:rPr>
      </w:pPr>
      <w:r w:rsidRPr="00A6128C">
        <w:rPr>
          <w:rFonts w:ascii="Arial" w:hAnsi="Arial"/>
          <w:sz w:val="24"/>
        </w:rPr>
        <w:t xml:space="preserve">80063 </w:t>
      </w:r>
      <w:r w:rsidR="005E0A65">
        <w:rPr>
          <w:rFonts w:ascii="Arial" w:hAnsi="Arial"/>
          <w:sz w:val="24"/>
        </w:rPr>
        <w:t>München</w:t>
      </w:r>
    </w:p>
    <w:p w:rsidR="000C38C8" w:rsidRDefault="00A80061">
      <w:pPr>
        <w:rPr>
          <w:sz w:val="24"/>
        </w:rPr>
      </w:pPr>
      <w:r>
        <w:rPr>
          <w:rFonts w:ascii="Arial" w:hAnsi="Arial"/>
          <w:noProof/>
          <w:sz w:val="20"/>
          <w:lang w:val="el-GR" w:eastAsia="el-GR"/>
        </w:rPr>
        <w:drawing>
          <wp:anchor distT="0" distB="0" distL="114300" distR="114300" simplePos="0" relativeHeight="251662336" behindDoc="1" locked="0" layoutInCell="1" allowOverlap="1" wp14:anchorId="59DDE893" wp14:editId="31304052">
            <wp:simplePos x="0" y="0"/>
            <wp:positionH relativeFrom="column">
              <wp:posOffset>4484370</wp:posOffset>
            </wp:positionH>
            <wp:positionV relativeFrom="paragraph">
              <wp:posOffset>-487010</wp:posOffset>
            </wp:positionV>
            <wp:extent cx="1952625" cy="371475"/>
            <wp:effectExtent l="0" t="0" r="9525" b="9525"/>
            <wp:wrapNone/>
            <wp:docPr id="22" name="Grafik 1" descr="C:\Users\FranklK\AppData\Local\Microsoft\Windows\Temporary Internet Files\Content.Word\PGR_Wahlen_2018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:\Users\FranklK\AppData\Local\Microsoft\Windows\Temporary Internet Files\Content.Word\PGR_Wahlen_2018_Logo_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CB1">
        <w:rPr>
          <w:noProof/>
          <w:sz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A303473" wp14:editId="4658DB32">
                <wp:simplePos x="0" y="0"/>
                <wp:positionH relativeFrom="column">
                  <wp:posOffset>-69215</wp:posOffset>
                </wp:positionH>
                <wp:positionV relativeFrom="page">
                  <wp:posOffset>229235</wp:posOffset>
                </wp:positionV>
                <wp:extent cx="4409440" cy="1224915"/>
                <wp:effectExtent l="0" t="0" r="0" b="0"/>
                <wp:wrapNone/>
                <wp:docPr id="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9440" cy="122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969696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23BC" w:rsidRDefault="006823BC">
                            <w:pPr>
                              <w:pStyle w:val="berschrift2"/>
                              <w:jc w:val="left"/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>Bestellschein</w:t>
                            </w:r>
                          </w:p>
                          <w:p w:rsidR="006823BC" w:rsidRDefault="006823BC">
                            <w:pPr>
                              <w:rPr>
                                <w:rFonts w:ascii="Arial" w:hAnsi="Arial"/>
                                <w:sz w:val="2"/>
                              </w:rPr>
                            </w:pPr>
                          </w:p>
                          <w:p w:rsidR="006823BC" w:rsidRDefault="006823BC">
                            <w:pPr>
                              <w:pStyle w:val="Textkrper2"/>
                              <w:jc w:val="left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Briefwahlunterlagen</w:t>
                            </w:r>
                          </w:p>
                          <w:p w:rsidR="006823BC" w:rsidRDefault="006823BC" w:rsidP="006823BC">
                            <w:pPr>
                              <w:pStyle w:val="Textkrper2"/>
                              <w:jc w:val="lef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823BC" w:rsidRDefault="006823BC" w:rsidP="006823BC">
                            <w:pPr>
                              <w:pStyle w:val="Textkrper2"/>
                              <w:jc w:val="lef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Rückmeldung bitte bis </w:t>
                            </w:r>
                            <w:r w:rsidR="007F6370">
                              <w:rPr>
                                <w:b/>
                                <w:sz w:val="22"/>
                                <w:szCs w:val="22"/>
                              </w:rPr>
                              <w:t>27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. November 2017</w:t>
                            </w:r>
                          </w:p>
                          <w:p w:rsidR="006823BC" w:rsidRDefault="006823BC">
                            <w:pPr>
                              <w:pStyle w:val="Textkrper2"/>
                              <w:jc w:val="left"/>
                              <w:rPr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-5.45pt;margin-top:18.05pt;width:347.2pt;height:96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" stroked="f">
                <v:shadow on="t" color="#969696" offset="6pt,6pt"/>
                <v:textbox>
                  <w:txbxContent>
                    <w:p w:rsidR="006823BC" w:rsidRDefault="006823BC">
                      <w:pPr>
                        <w:pStyle w:val="berschrift2"/>
                        <w:jc w:val="left"/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t>Bestellschein</w:t>
                      </w:r>
                    </w:p>
                    <w:p w:rsidR="006823BC" w:rsidRDefault="006823BC">
                      <w:pPr>
                        <w:rPr>
                          <w:rFonts w:ascii="Arial" w:hAnsi="Arial"/>
                          <w:sz w:val="2"/>
                        </w:rPr>
                      </w:pPr>
                    </w:p>
                    <w:p w:rsidR="006823BC" w:rsidRDefault="006823BC">
                      <w:pPr>
                        <w:pStyle w:val="Textkrper2"/>
                        <w:jc w:val="left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Briefwahlunterlagen</w:t>
                      </w:r>
                    </w:p>
                    <w:p w:rsidR="006823BC" w:rsidRDefault="006823BC" w:rsidP="006823BC">
                      <w:pPr>
                        <w:pStyle w:val="Textkrper2"/>
                        <w:jc w:val="left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6823BC" w:rsidRDefault="006823BC" w:rsidP="006823BC">
                      <w:pPr>
                        <w:pStyle w:val="Textkrper2"/>
                        <w:jc w:val="left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Rückmeldung bitte bis </w:t>
                      </w:r>
                      <w:r w:rsidR="007F6370">
                        <w:rPr>
                          <w:b/>
                          <w:sz w:val="22"/>
                          <w:szCs w:val="22"/>
                        </w:rPr>
                        <w:t>27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. November 2017</w:t>
                      </w:r>
                    </w:p>
                    <w:p w:rsidR="006823BC" w:rsidRDefault="006823BC">
                      <w:pPr>
                        <w:pStyle w:val="Textkrper2"/>
                        <w:jc w:val="left"/>
                        <w:rPr>
                          <w:b/>
                          <w:sz w:val="3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0C38C8" w:rsidRDefault="000C38C8">
      <w:pPr>
        <w:rPr>
          <w:sz w:val="24"/>
        </w:rPr>
      </w:pPr>
    </w:p>
    <w:p w:rsidR="000C38C8" w:rsidRDefault="000C38C8" w:rsidP="008B21E0">
      <w:pPr>
        <w:tabs>
          <w:tab w:val="left" w:pos="7532"/>
        </w:tabs>
        <w:rPr>
          <w:sz w:val="24"/>
        </w:rPr>
      </w:pPr>
    </w:p>
    <w:p w:rsidR="000C38C8" w:rsidRDefault="000C38C8">
      <w:pPr>
        <w:rPr>
          <w:sz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288"/>
        <w:gridCol w:w="5762"/>
      </w:tblGrid>
      <w:tr w:rsidR="006823BC" w:rsidRPr="00186AF7" w:rsidTr="006823BC">
        <w:trPr>
          <w:trHeight w:val="397"/>
        </w:trPr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23BC" w:rsidRPr="00186AF7" w:rsidRDefault="006823BC" w:rsidP="00E657E9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Muttersprachige Gemeinde: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23BC" w:rsidRPr="00186AF7" w:rsidRDefault="006823BC" w:rsidP="00E657E9">
            <w:pPr>
              <w:rPr>
                <w:rFonts w:ascii="Arial" w:hAnsi="Arial"/>
                <w:szCs w:val="22"/>
              </w:rPr>
            </w:pP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23BC" w:rsidRPr="00186AF7" w:rsidRDefault="006823BC" w:rsidP="00E657E9">
            <w:pPr>
              <w:rPr>
                <w:rFonts w:ascii="Arial" w:hAnsi="Arial"/>
                <w:szCs w:val="22"/>
              </w:rPr>
            </w:pPr>
            <w:r w:rsidRPr="007F0A37">
              <w:rPr>
                <w:rFonts w:ascii="Arial" w:hAnsi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0A37">
              <w:rPr>
                <w:rFonts w:ascii="Arial" w:hAnsi="Arial"/>
                <w:szCs w:val="22"/>
              </w:rPr>
              <w:instrText xml:space="preserve"> FORMTEXT </w:instrText>
            </w:r>
            <w:r w:rsidRPr="007F0A37">
              <w:rPr>
                <w:rFonts w:ascii="Arial" w:hAnsi="Arial"/>
                <w:szCs w:val="22"/>
              </w:rPr>
            </w:r>
            <w:r w:rsidRPr="007F0A37">
              <w:rPr>
                <w:rFonts w:ascii="Arial" w:hAnsi="Arial"/>
                <w:szCs w:val="22"/>
              </w:rPr>
              <w:fldChar w:fldCharType="separate"/>
            </w:r>
            <w:bookmarkStart w:id="0" w:name="_GoBack"/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bookmarkEnd w:id="0"/>
            <w:r w:rsidRPr="007F0A37">
              <w:rPr>
                <w:rFonts w:ascii="Arial" w:hAnsi="Arial"/>
                <w:szCs w:val="22"/>
              </w:rPr>
              <w:fldChar w:fldCharType="end"/>
            </w:r>
          </w:p>
        </w:tc>
      </w:tr>
      <w:tr w:rsidR="006823BC" w:rsidRPr="00E657E9" w:rsidTr="00B82C4A">
        <w:trPr>
          <w:trHeight w:val="397"/>
        </w:trPr>
        <w:tc>
          <w:tcPr>
            <w:tcW w:w="30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3BC" w:rsidRPr="00E657E9" w:rsidRDefault="006823BC" w:rsidP="00E657E9">
            <w:pPr>
              <w:rPr>
                <w:rFonts w:ascii="Arial" w:hAnsi="Arial"/>
                <w:i/>
                <w:sz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6823BC" w:rsidRPr="00E657E9" w:rsidRDefault="006823BC" w:rsidP="00E657E9">
            <w:pPr>
              <w:rPr>
                <w:rFonts w:ascii="Arial" w:hAnsi="Arial"/>
                <w:i/>
                <w:sz w:val="18"/>
              </w:rPr>
            </w:pPr>
          </w:p>
        </w:tc>
        <w:tc>
          <w:tcPr>
            <w:tcW w:w="5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3BC" w:rsidRPr="00E657E9" w:rsidRDefault="006823BC" w:rsidP="00E657E9">
            <w:pPr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Name</w:t>
            </w:r>
          </w:p>
        </w:tc>
      </w:tr>
      <w:tr w:rsidR="006823BC" w:rsidRPr="00186AF7" w:rsidTr="00B82C4A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6823BC" w:rsidRPr="00186AF7" w:rsidRDefault="006823BC" w:rsidP="00186AF7">
            <w:pPr>
              <w:spacing w:before="240"/>
              <w:rPr>
                <w:rFonts w:ascii="Arial" w:hAnsi="Arial"/>
                <w:sz w:val="20"/>
              </w:rPr>
            </w:pPr>
            <w:r w:rsidRPr="007F0A37">
              <w:rPr>
                <w:rFonts w:ascii="Arial" w:hAnsi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0A37">
              <w:rPr>
                <w:rFonts w:ascii="Arial" w:hAnsi="Arial"/>
                <w:szCs w:val="22"/>
              </w:rPr>
              <w:instrText xml:space="preserve"> FORMTEXT </w:instrText>
            </w:r>
            <w:r w:rsidRPr="007F0A37">
              <w:rPr>
                <w:rFonts w:ascii="Arial" w:hAnsi="Arial"/>
                <w:szCs w:val="22"/>
              </w:rPr>
            </w:r>
            <w:r w:rsidRPr="007F0A37">
              <w:rPr>
                <w:rFonts w:ascii="Arial" w:hAnsi="Arial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 w:rsidRPr="007F0A37">
              <w:rPr>
                <w:rFonts w:ascii="Arial" w:hAnsi="Arial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6823BC" w:rsidRPr="00186AF7" w:rsidRDefault="006823BC" w:rsidP="00186AF7">
            <w:pPr>
              <w:spacing w:before="240"/>
              <w:rPr>
                <w:rFonts w:ascii="Arial" w:hAnsi="Arial"/>
                <w:sz w:val="20"/>
              </w:rPr>
            </w:pPr>
          </w:p>
        </w:tc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</w:tcPr>
          <w:p w:rsidR="006823BC" w:rsidRPr="00186AF7" w:rsidRDefault="006823BC" w:rsidP="00186AF7">
            <w:pPr>
              <w:spacing w:before="240"/>
              <w:rPr>
                <w:rFonts w:ascii="Arial" w:hAnsi="Arial"/>
                <w:sz w:val="20"/>
              </w:rPr>
            </w:pPr>
          </w:p>
        </w:tc>
      </w:tr>
      <w:tr w:rsidR="006823BC" w:rsidRPr="00186AF7" w:rsidTr="00B82C4A">
        <w:tc>
          <w:tcPr>
            <w:tcW w:w="30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3BC" w:rsidRPr="00186AF7" w:rsidRDefault="00B82C4A" w:rsidP="00186AF7">
            <w:pPr>
              <w:rPr>
                <w:rFonts w:ascii="Arial" w:hAnsi="Arial"/>
                <w:i/>
                <w:sz w:val="18"/>
              </w:rPr>
            </w:pPr>
            <w:r w:rsidRPr="00186AF7">
              <w:rPr>
                <w:rFonts w:ascii="Arial" w:hAnsi="Arial"/>
                <w:i/>
                <w:sz w:val="18"/>
              </w:rPr>
              <w:t>Region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6823BC" w:rsidRPr="00186AF7" w:rsidRDefault="006823BC" w:rsidP="00186AF7">
            <w:pPr>
              <w:rPr>
                <w:rFonts w:ascii="Arial" w:hAnsi="Arial"/>
                <w:i/>
                <w:sz w:val="18"/>
              </w:rPr>
            </w:pPr>
          </w:p>
        </w:tc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</w:tcPr>
          <w:p w:rsidR="006823BC" w:rsidRPr="00186AF7" w:rsidRDefault="006823BC" w:rsidP="00186AF7">
            <w:pPr>
              <w:rPr>
                <w:rFonts w:ascii="Arial" w:hAnsi="Arial"/>
                <w:i/>
                <w:sz w:val="18"/>
              </w:rPr>
            </w:pPr>
          </w:p>
        </w:tc>
      </w:tr>
    </w:tbl>
    <w:p w:rsidR="006E173B" w:rsidRDefault="006E173B">
      <w:pPr>
        <w:rPr>
          <w:sz w:val="24"/>
        </w:rPr>
      </w:pPr>
    </w:p>
    <w:p w:rsidR="000C38C8" w:rsidRDefault="00B82C4A">
      <w:pPr>
        <w:rPr>
          <w:sz w:val="24"/>
        </w:rPr>
      </w:pPr>
      <w:r>
        <w:rPr>
          <w:rFonts w:ascii="Arial" w:hAnsi="Arial"/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E264E4" wp14:editId="204581BB">
                <wp:simplePos x="0" y="0"/>
                <wp:positionH relativeFrom="column">
                  <wp:posOffset>2847340</wp:posOffset>
                </wp:positionH>
                <wp:positionV relativeFrom="paragraph">
                  <wp:posOffset>23495</wp:posOffset>
                </wp:positionV>
                <wp:extent cx="3289300" cy="1772920"/>
                <wp:effectExtent l="0" t="0" r="101600" b="93980"/>
                <wp:wrapNone/>
                <wp:docPr id="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0" cy="177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823BC" w:rsidRPr="00E657E9" w:rsidRDefault="006823BC" w:rsidP="0075349E">
                            <w:pPr>
                              <w:spacing w:line="288" w:lineRule="auto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E657E9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Hinweis:</w:t>
                            </w:r>
                          </w:p>
                          <w:p w:rsidR="006823BC" w:rsidRPr="00B82C4A" w:rsidRDefault="006823BC" w:rsidP="0075349E">
                            <w:pPr>
                              <w:spacing w:before="60" w:line="288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82C4A">
                              <w:rPr>
                                <w:rFonts w:ascii="Arial" w:hAnsi="Arial" w:cs="Arial"/>
                                <w:sz w:val="20"/>
                              </w:rPr>
                              <w:t>Die Briefwahlunterlagen (zwei Kuverts</w:t>
                            </w:r>
                            <w:r w:rsidR="007F6370" w:rsidRPr="00B82C4A">
                              <w:rPr>
                                <w:rFonts w:ascii="Arial" w:hAnsi="Arial" w:cs="Arial"/>
                                <w:sz w:val="20"/>
                              </w:rPr>
                              <w:t xml:space="preserve"> = </w:t>
                            </w:r>
                            <w:r w:rsidR="00B82C4A" w:rsidRPr="00B82C4A">
                              <w:rPr>
                                <w:rFonts w:ascii="Arial" w:hAnsi="Arial" w:cs="Arial"/>
                                <w:sz w:val="20"/>
                              </w:rPr>
                              <w:t>Wahl</w:t>
                            </w:r>
                            <w:r w:rsidR="007F6370" w:rsidRPr="00B82C4A">
                              <w:rPr>
                                <w:rFonts w:ascii="Arial" w:hAnsi="Arial" w:cs="Arial"/>
                                <w:sz w:val="20"/>
                              </w:rPr>
                              <w:t>u</w:t>
                            </w:r>
                            <w:r w:rsidR="007F6370" w:rsidRPr="00B82C4A">
                              <w:rPr>
                                <w:rFonts w:ascii="Arial" w:hAnsi="Arial" w:cs="Arial"/>
                                <w:sz w:val="20"/>
                              </w:rPr>
                              <w:t>m</w:t>
                            </w:r>
                            <w:r w:rsidR="007F6370" w:rsidRPr="00B82C4A">
                              <w:rPr>
                                <w:rFonts w:ascii="Arial" w:hAnsi="Arial" w:cs="Arial"/>
                                <w:sz w:val="20"/>
                              </w:rPr>
                              <w:t xml:space="preserve">schlag und </w:t>
                            </w:r>
                            <w:r w:rsidR="00B82C4A" w:rsidRPr="00B82C4A">
                              <w:rPr>
                                <w:rFonts w:ascii="Arial" w:hAnsi="Arial" w:cs="Arial"/>
                                <w:sz w:val="20"/>
                              </w:rPr>
                              <w:t>Versand</w:t>
                            </w:r>
                            <w:r w:rsidR="007F6370" w:rsidRPr="00B82C4A">
                              <w:rPr>
                                <w:rFonts w:ascii="Arial" w:hAnsi="Arial" w:cs="Arial"/>
                                <w:sz w:val="20"/>
                              </w:rPr>
                              <w:t>umschlag)</w:t>
                            </w:r>
                            <w:r w:rsidRPr="00B82C4A">
                              <w:rPr>
                                <w:rFonts w:ascii="Arial" w:hAnsi="Arial" w:cs="Arial"/>
                                <w:sz w:val="20"/>
                              </w:rPr>
                              <w:t xml:space="preserve"> erhalten die Gemei</w:t>
                            </w:r>
                            <w:r w:rsidRPr="00B82C4A">
                              <w:rPr>
                                <w:rFonts w:ascii="Arial" w:hAnsi="Arial" w:cs="Arial"/>
                                <w:sz w:val="20"/>
                              </w:rPr>
                              <w:t>n</w:t>
                            </w:r>
                            <w:r w:rsidRPr="00B82C4A">
                              <w:rPr>
                                <w:rFonts w:ascii="Arial" w:hAnsi="Arial" w:cs="Arial"/>
                                <w:sz w:val="20"/>
                              </w:rPr>
                              <w:t xml:space="preserve">den </w:t>
                            </w:r>
                            <w:r w:rsidRPr="00B82C4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kostenlos</w:t>
                            </w:r>
                            <w:r w:rsidRPr="00B82C4A">
                              <w:rPr>
                                <w:rFonts w:ascii="Arial" w:hAnsi="Arial" w:cs="Arial"/>
                                <w:sz w:val="20"/>
                              </w:rPr>
                              <w:t>. Bitte bestellen Sie eine ausreichende Anzahl. Die Erfahrungen der letzten Wahlen haben gezeigt, dass der Anteil der Briefwähler zunimmt.</w:t>
                            </w:r>
                            <w:r w:rsidR="00037CB1" w:rsidRPr="00B82C4A">
                              <w:rPr>
                                <w:rFonts w:ascii="Arial" w:hAnsi="Arial" w:cs="Arial"/>
                                <w:sz w:val="20"/>
                              </w:rPr>
                              <w:t xml:space="preserve"> Stimmzettel (Formular</w:t>
                            </w:r>
                            <w:r w:rsidR="00B82C4A" w:rsidRPr="00B82C4A">
                              <w:rPr>
                                <w:rFonts w:ascii="Arial" w:hAnsi="Arial" w:cs="Arial"/>
                                <w:sz w:val="20"/>
                              </w:rPr>
                              <w:t xml:space="preserve">e 13a </w:t>
                            </w:r>
                            <w:r w:rsidR="00B82C4A">
                              <w:rPr>
                                <w:rFonts w:ascii="Arial" w:hAnsi="Arial" w:cs="Arial"/>
                                <w:sz w:val="20"/>
                              </w:rPr>
                              <w:t>oder</w:t>
                            </w:r>
                            <w:r w:rsidR="00B82C4A" w:rsidRPr="00B82C4A">
                              <w:rPr>
                                <w:rFonts w:ascii="Arial" w:hAnsi="Arial" w:cs="Arial"/>
                                <w:sz w:val="20"/>
                              </w:rPr>
                              <w:t xml:space="preserve"> 13b)</w:t>
                            </w:r>
                            <w:r w:rsidR="00037CB1" w:rsidRPr="00B82C4A">
                              <w:rPr>
                                <w:rFonts w:ascii="Arial" w:hAnsi="Arial" w:cs="Arial"/>
                                <w:sz w:val="20"/>
                              </w:rPr>
                              <w:t xml:space="preserve"> und </w:t>
                            </w:r>
                            <w:r w:rsidR="00B82C4A" w:rsidRPr="00B82C4A">
                              <w:rPr>
                                <w:rFonts w:ascii="Arial" w:hAnsi="Arial" w:cs="Arial"/>
                                <w:sz w:val="20"/>
                              </w:rPr>
                              <w:t>Erkl</w:t>
                            </w:r>
                            <w:r w:rsidR="00B82C4A" w:rsidRPr="00B82C4A">
                              <w:rPr>
                                <w:rFonts w:ascii="Arial" w:hAnsi="Arial" w:cs="Arial"/>
                                <w:sz w:val="20"/>
                              </w:rPr>
                              <w:t>ä</w:t>
                            </w:r>
                            <w:r w:rsidR="00B82C4A" w:rsidRPr="00B82C4A">
                              <w:rPr>
                                <w:rFonts w:ascii="Arial" w:hAnsi="Arial" w:cs="Arial"/>
                                <w:sz w:val="20"/>
                              </w:rPr>
                              <w:t>rung/</w:t>
                            </w:r>
                            <w:r w:rsidR="00037CB1" w:rsidRPr="00B82C4A">
                              <w:rPr>
                                <w:rFonts w:ascii="Arial" w:hAnsi="Arial" w:cs="Arial"/>
                                <w:sz w:val="20"/>
                              </w:rPr>
                              <w:t xml:space="preserve">Wahlschein </w:t>
                            </w:r>
                            <w:r w:rsidR="00B82C4A">
                              <w:rPr>
                                <w:rFonts w:ascii="Arial" w:hAnsi="Arial" w:cs="Arial"/>
                                <w:sz w:val="20"/>
                              </w:rPr>
                              <w:t>(</w:t>
                            </w:r>
                            <w:r w:rsidR="00037CB1" w:rsidRPr="00B82C4A">
                              <w:rPr>
                                <w:rFonts w:ascii="Arial" w:hAnsi="Arial" w:cs="Arial"/>
                                <w:sz w:val="20"/>
                              </w:rPr>
                              <w:t>Formular</w:t>
                            </w:r>
                            <w:r w:rsidR="00B82C4A" w:rsidRPr="00B82C4A">
                              <w:rPr>
                                <w:rFonts w:ascii="Arial" w:hAnsi="Arial" w:cs="Arial"/>
                                <w:sz w:val="20"/>
                              </w:rPr>
                              <w:t xml:space="preserve"> 12</w:t>
                            </w:r>
                            <w:r w:rsidR="00037CB1" w:rsidRPr="00B82C4A">
                              <w:rPr>
                                <w:rFonts w:ascii="Arial" w:hAnsi="Arial" w:cs="Arial"/>
                                <w:sz w:val="20"/>
                              </w:rPr>
                              <w:t>) müssen die Gemei</w:t>
                            </w:r>
                            <w:r w:rsidR="00037CB1" w:rsidRPr="00B82C4A">
                              <w:rPr>
                                <w:rFonts w:ascii="Arial" w:hAnsi="Arial" w:cs="Arial"/>
                                <w:sz w:val="20"/>
                              </w:rPr>
                              <w:t>n</w:t>
                            </w:r>
                            <w:r w:rsidR="00037CB1" w:rsidRPr="00B82C4A">
                              <w:rPr>
                                <w:rFonts w:ascii="Arial" w:hAnsi="Arial" w:cs="Arial"/>
                                <w:sz w:val="20"/>
                              </w:rPr>
                              <w:t>den selber produzieren.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7" type="#_x0000_t202" style="position:absolute;margin-left:224.2pt;margin-top:1.85pt;width:259pt;height:13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" strokecolor="gray">
                <v:shadow on="t" opacity=".5" offset="6pt,6pt"/>
                <v:textbox>
                  <w:txbxContent>
                    <w:p w:rsidR="006823BC" w:rsidRPr="00E657E9" w:rsidRDefault="006823BC" w:rsidP="0075349E">
                      <w:pPr>
                        <w:spacing w:line="288" w:lineRule="auto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E657E9">
                        <w:rPr>
                          <w:rFonts w:ascii="Arial" w:hAnsi="Arial" w:cs="Arial"/>
                          <w:i/>
                          <w:sz w:val="20"/>
                        </w:rPr>
                        <w:t>Hinweis:</w:t>
                      </w:r>
                    </w:p>
                    <w:p w:rsidR="006823BC" w:rsidRPr="00B82C4A" w:rsidRDefault="006823BC" w:rsidP="0075349E">
                      <w:pPr>
                        <w:spacing w:before="60" w:line="288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B82C4A">
                        <w:rPr>
                          <w:rFonts w:ascii="Arial" w:hAnsi="Arial" w:cs="Arial"/>
                          <w:sz w:val="20"/>
                        </w:rPr>
                        <w:t>Die Briefwahlunterlagen (zwei Kuverts</w:t>
                      </w:r>
                      <w:r w:rsidR="007F6370" w:rsidRPr="00B82C4A">
                        <w:rPr>
                          <w:rFonts w:ascii="Arial" w:hAnsi="Arial" w:cs="Arial"/>
                          <w:sz w:val="20"/>
                        </w:rPr>
                        <w:t xml:space="preserve"> = </w:t>
                      </w:r>
                      <w:r w:rsidR="00B82C4A" w:rsidRPr="00B82C4A">
                        <w:rPr>
                          <w:rFonts w:ascii="Arial" w:hAnsi="Arial" w:cs="Arial"/>
                          <w:sz w:val="20"/>
                        </w:rPr>
                        <w:t>Wahl</w:t>
                      </w:r>
                      <w:r w:rsidR="007F6370" w:rsidRPr="00B82C4A">
                        <w:rPr>
                          <w:rFonts w:ascii="Arial" w:hAnsi="Arial" w:cs="Arial"/>
                          <w:sz w:val="20"/>
                        </w:rPr>
                        <w:t>u</w:t>
                      </w:r>
                      <w:r w:rsidR="007F6370" w:rsidRPr="00B82C4A">
                        <w:rPr>
                          <w:rFonts w:ascii="Arial" w:hAnsi="Arial" w:cs="Arial"/>
                          <w:sz w:val="20"/>
                        </w:rPr>
                        <w:t>m</w:t>
                      </w:r>
                      <w:r w:rsidR="007F6370" w:rsidRPr="00B82C4A">
                        <w:rPr>
                          <w:rFonts w:ascii="Arial" w:hAnsi="Arial" w:cs="Arial"/>
                          <w:sz w:val="20"/>
                        </w:rPr>
                        <w:t xml:space="preserve">schlag und </w:t>
                      </w:r>
                      <w:r w:rsidR="00B82C4A" w:rsidRPr="00B82C4A">
                        <w:rPr>
                          <w:rFonts w:ascii="Arial" w:hAnsi="Arial" w:cs="Arial"/>
                          <w:sz w:val="20"/>
                        </w:rPr>
                        <w:t>Versand</w:t>
                      </w:r>
                      <w:r w:rsidR="007F6370" w:rsidRPr="00B82C4A">
                        <w:rPr>
                          <w:rFonts w:ascii="Arial" w:hAnsi="Arial" w:cs="Arial"/>
                          <w:sz w:val="20"/>
                        </w:rPr>
                        <w:t>umschlag)</w:t>
                      </w:r>
                      <w:r w:rsidRPr="00B82C4A">
                        <w:rPr>
                          <w:rFonts w:ascii="Arial" w:hAnsi="Arial" w:cs="Arial"/>
                          <w:sz w:val="20"/>
                        </w:rPr>
                        <w:t xml:space="preserve"> erhalten die Gemei</w:t>
                      </w:r>
                      <w:r w:rsidRPr="00B82C4A">
                        <w:rPr>
                          <w:rFonts w:ascii="Arial" w:hAnsi="Arial" w:cs="Arial"/>
                          <w:sz w:val="20"/>
                        </w:rPr>
                        <w:t>n</w:t>
                      </w:r>
                      <w:r w:rsidRPr="00B82C4A">
                        <w:rPr>
                          <w:rFonts w:ascii="Arial" w:hAnsi="Arial" w:cs="Arial"/>
                          <w:sz w:val="20"/>
                        </w:rPr>
                        <w:t xml:space="preserve">den </w:t>
                      </w:r>
                      <w:r w:rsidRPr="00B82C4A">
                        <w:rPr>
                          <w:rFonts w:ascii="Arial" w:hAnsi="Arial" w:cs="Arial"/>
                          <w:b/>
                          <w:sz w:val="20"/>
                        </w:rPr>
                        <w:t>kostenlos</w:t>
                      </w:r>
                      <w:r w:rsidRPr="00B82C4A">
                        <w:rPr>
                          <w:rFonts w:ascii="Arial" w:hAnsi="Arial" w:cs="Arial"/>
                          <w:sz w:val="20"/>
                        </w:rPr>
                        <w:t>. Bitte bestellen Sie eine ausreichende Anzahl. Die Erfahrungen der letzten Wahlen haben gezeigt, dass der Anteil der Briefwähler zunimmt.</w:t>
                      </w:r>
                      <w:r w:rsidR="00037CB1" w:rsidRPr="00B82C4A">
                        <w:rPr>
                          <w:rFonts w:ascii="Arial" w:hAnsi="Arial" w:cs="Arial"/>
                          <w:sz w:val="20"/>
                        </w:rPr>
                        <w:t xml:space="preserve"> Stimmzettel (Formular</w:t>
                      </w:r>
                      <w:r w:rsidR="00B82C4A" w:rsidRPr="00B82C4A">
                        <w:rPr>
                          <w:rFonts w:ascii="Arial" w:hAnsi="Arial" w:cs="Arial"/>
                          <w:sz w:val="20"/>
                        </w:rPr>
                        <w:t xml:space="preserve">e 13a </w:t>
                      </w:r>
                      <w:r w:rsidR="00B82C4A">
                        <w:rPr>
                          <w:rFonts w:ascii="Arial" w:hAnsi="Arial" w:cs="Arial"/>
                          <w:sz w:val="20"/>
                        </w:rPr>
                        <w:t>oder</w:t>
                      </w:r>
                      <w:bookmarkStart w:id="1" w:name="_GoBack"/>
                      <w:bookmarkEnd w:id="1"/>
                      <w:r w:rsidR="00B82C4A" w:rsidRPr="00B82C4A">
                        <w:rPr>
                          <w:rFonts w:ascii="Arial" w:hAnsi="Arial" w:cs="Arial"/>
                          <w:sz w:val="20"/>
                        </w:rPr>
                        <w:t xml:space="preserve"> 13b)</w:t>
                      </w:r>
                      <w:r w:rsidR="00037CB1" w:rsidRPr="00B82C4A">
                        <w:rPr>
                          <w:rFonts w:ascii="Arial" w:hAnsi="Arial" w:cs="Arial"/>
                          <w:sz w:val="20"/>
                        </w:rPr>
                        <w:t xml:space="preserve"> und </w:t>
                      </w:r>
                      <w:r w:rsidR="00B82C4A" w:rsidRPr="00B82C4A">
                        <w:rPr>
                          <w:rFonts w:ascii="Arial" w:hAnsi="Arial" w:cs="Arial"/>
                          <w:sz w:val="20"/>
                        </w:rPr>
                        <w:t>Erkl</w:t>
                      </w:r>
                      <w:r w:rsidR="00B82C4A" w:rsidRPr="00B82C4A">
                        <w:rPr>
                          <w:rFonts w:ascii="Arial" w:hAnsi="Arial" w:cs="Arial"/>
                          <w:sz w:val="20"/>
                        </w:rPr>
                        <w:t>ä</w:t>
                      </w:r>
                      <w:r w:rsidR="00B82C4A" w:rsidRPr="00B82C4A">
                        <w:rPr>
                          <w:rFonts w:ascii="Arial" w:hAnsi="Arial" w:cs="Arial"/>
                          <w:sz w:val="20"/>
                        </w:rPr>
                        <w:t>rung/</w:t>
                      </w:r>
                      <w:r w:rsidR="00037CB1" w:rsidRPr="00B82C4A">
                        <w:rPr>
                          <w:rFonts w:ascii="Arial" w:hAnsi="Arial" w:cs="Arial"/>
                          <w:sz w:val="20"/>
                        </w:rPr>
                        <w:t xml:space="preserve">Wahlschein </w:t>
                      </w:r>
                      <w:r w:rsidR="00B82C4A">
                        <w:rPr>
                          <w:rFonts w:ascii="Arial" w:hAnsi="Arial" w:cs="Arial"/>
                          <w:sz w:val="20"/>
                        </w:rPr>
                        <w:t>(</w:t>
                      </w:r>
                      <w:r w:rsidR="00037CB1" w:rsidRPr="00B82C4A">
                        <w:rPr>
                          <w:rFonts w:ascii="Arial" w:hAnsi="Arial" w:cs="Arial"/>
                          <w:sz w:val="20"/>
                        </w:rPr>
                        <w:t>Formular</w:t>
                      </w:r>
                      <w:r w:rsidR="00B82C4A" w:rsidRPr="00B82C4A">
                        <w:rPr>
                          <w:rFonts w:ascii="Arial" w:hAnsi="Arial" w:cs="Arial"/>
                          <w:sz w:val="20"/>
                        </w:rPr>
                        <w:t xml:space="preserve"> 12</w:t>
                      </w:r>
                      <w:r w:rsidR="00037CB1" w:rsidRPr="00B82C4A">
                        <w:rPr>
                          <w:rFonts w:ascii="Arial" w:hAnsi="Arial" w:cs="Arial"/>
                          <w:sz w:val="20"/>
                        </w:rPr>
                        <w:t>) müssen die Gemei</w:t>
                      </w:r>
                      <w:r w:rsidR="00037CB1" w:rsidRPr="00B82C4A">
                        <w:rPr>
                          <w:rFonts w:ascii="Arial" w:hAnsi="Arial" w:cs="Arial"/>
                          <w:sz w:val="20"/>
                        </w:rPr>
                        <w:t>n</w:t>
                      </w:r>
                      <w:r w:rsidR="00037CB1" w:rsidRPr="00B82C4A">
                        <w:rPr>
                          <w:rFonts w:ascii="Arial" w:hAnsi="Arial" w:cs="Arial"/>
                          <w:sz w:val="20"/>
                        </w:rPr>
                        <w:t>den selber pr</w:t>
                      </w:r>
                      <w:r w:rsidR="00037CB1" w:rsidRPr="00B82C4A">
                        <w:rPr>
                          <w:rFonts w:ascii="Arial" w:hAnsi="Arial" w:cs="Arial"/>
                          <w:sz w:val="20"/>
                        </w:rPr>
                        <w:t>o</w:t>
                      </w:r>
                      <w:r w:rsidR="00037CB1" w:rsidRPr="00B82C4A">
                        <w:rPr>
                          <w:rFonts w:ascii="Arial" w:hAnsi="Arial" w:cs="Arial"/>
                          <w:sz w:val="20"/>
                        </w:rPr>
                        <w:t>duzieren.</w:t>
                      </w:r>
                    </w:p>
                  </w:txbxContent>
                </v:textbox>
              </v:shape>
            </w:pict>
          </mc:Fallback>
        </mc:AlternateContent>
      </w:r>
    </w:p>
    <w:p w:rsidR="000C38C8" w:rsidRDefault="000C38C8" w:rsidP="00F81123">
      <w:pPr>
        <w:ind w:left="5245" w:hanging="5245"/>
        <w:rPr>
          <w:rFonts w:ascii="Arial" w:hAnsi="Arial"/>
          <w:b/>
        </w:rPr>
      </w:pPr>
      <w:r>
        <w:rPr>
          <w:rFonts w:ascii="Arial" w:hAnsi="Arial"/>
          <w:b/>
        </w:rPr>
        <w:t xml:space="preserve">Wir bestellen </w:t>
      </w:r>
      <w:r>
        <w:rPr>
          <w:rFonts w:ascii="Arial" w:hAnsi="Arial"/>
        </w:rPr>
        <w:t>folgende Anzahl</w:t>
      </w:r>
    </w:p>
    <w:p w:rsidR="00B82C4A" w:rsidRDefault="000C38C8" w:rsidP="00F81123">
      <w:pPr>
        <w:rPr>
          <w:rFonts w:ascii="Arial" w:hAnsi="Arial"/>
        </w:rPr>
      </w:pPr>
      <w:r>
        <w:rPr>
          <w:rFonts w:ascii="Arial" w:hAnsi="Arial"/>
        </w:rPr>
        <w:t>v</w:t>
      </w:r>
      <w:r w:rsidRPr="000C38C8">
        <w:rPr>
          <w:rFonts w:ascii="Arial" w:hAnsi="Arial"/>
        </w:rPr>
        <w:t>on</w:t>
      </w:r>
      <w:r>
        <w:rPr>
          <w:sz w:val="24"/>
        </w:rPr>
        <w:t xml:space="preserve"> </w:t>
      </w:r>
      <w:r>
        <w:rPr>
          <w:rFonts w:ascii="Arial" w:hAnsi="Arial"/>
          <w:b/>
        </w:rPr>
        <w:t xml:space="preserve">Briefwahlunterlagen </w:t>
      </w:r>
      <w:r>
        <w:rPr>
          <w:rFonts w:ascii="Arial" w:hAnsi="Arial"/>
        </w:rPr>
        <w:t xml:space="preserve">(2 </w:t>
      </w:r>
      <w:r w:rsidR="00B82C4A">
        <w:rPr>
          <w:rFonts w:ascii="Arial" w:hAnsi="Arial"/>
        </w:rPr>
        <w:t>verschiedene</w:t>
      </w:r>
    </w:p>
    <w:p w:rsidR="000C38C8" w:rsidRDefault="000C38C8" w:rsidP="00F81123">
      <w:pPr>
        <w:rPr>
          <w:rFonts w:ascii="Arial" w:hAnsi="Arial"/>
        </w:rPr>
      </w:pPr>
      <w:r>
        <w:rPr>
          <w:rFonts w:ascii="Arial" w:hAnsi="Arial"/>
        </w:rPr>
        <w:t>Kuverts)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1842"/>
      </w:tblGrid>
      <w:tr w:rsidR="000C38C8" w:rsidRPr="007E2807" w:rsidTr="007E2807">
        <w:tc>
          <w:tcPr>
            <w:tcW w:w="2235" w:type="dxa"/>
            <w:shd w:val="clear" w:color="auto" w:fill="auto"/>
          </w:tcPr>
          <w:p w:rsidR="000C38C8" w:rsidRPr="007E2807" w:rsidRDefault="00A6128C" w:rsidP="007E2807">
            <w:pPr>
              <w:tabs>
                <w:tab w:val="left" w:pos="426"/>
              </w:tabs>
              <w:spacing w:before="120"/>
              <w:rPr>
                <w:rFonts w:ascii="Arial" w:hAnsi="Arial"/>
              </w:rPr>
            </w:pPr>
            <w:r w:rsidRPr="007E2807"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7E2807">
              <w:rPr>
                <w:rFonts w:ascii="Arial" w:hAnsi="Arial"/>
              </w:rPr>
              <w:instrText xml:space="preserve"> FORMCHECKBOX </w:instrText>
            </w:r>
            <w:r w:rsidR="00E07E66">
              <w:rPr>
                <w:rFonts w:ascii="Arial" w:hAnsi="Arial"/>
              </w:rPr>
            </w:r>
            <w:r w:rsidR="00E07E66">
              <w:rPr>
                <w:rFonts w:ascii="Arial" w:hAnsi="Arial"/>
              </w:rPr>
              <w:fldChar w:fldCharType="separate"/>
            </w:r>
            <w:r w:rsidRPr="007E2807">
              <w:rPr>
                <w:rFonts w:ascii="Arial" w:hAnsi="Arial"/>
              </w:rPr>
              <w:fldChar w:fldCharType="end"/>
            </w:r>
            <w:bookmarkEnd w:id="1"/>
            <w:r w:rsidRPr="007E2807">
              <w:rPr>
                <w:rFonts w:ascii="Arial" w:hAnsi="Arial"/>
              </w:rPr>
              <w:tab/>
            </w:r>
            <w:r w:rsidR="000C38C8" w:rsidRPr="007E2807">
              <w:rPr>
                <w:rFonts w:ascii="Arial" w:hAnsi="Arial"/>
              </w:rPr>
              <w:t>50</w:t>
            </w:r>
          </w:p>
          <w:p w:rsidR="000C38C8" w:rsidRPr="007E2807" w:rsidRDefault="00A6128C" w:rsidP="007E2807">
            <w:pPr>
              <w:tabs>
                <w:tab w:val="left" w:pos="426"/>
              </w:tabs>
              <w:spacing w:before="120"/>
              <w:rPr>
                <w:rFonts w:ascii="Arial" w:hAnsi="Arial"/>
              </w:rPr>
            </w:pPr>
            <w:r w:rsidRPr="007E2807"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807">
              <w:rPr>
                <w:rFonts w:ascii="Arial" w:hAnsi="Arial"/>
              </w:rPr>
              <w:instrText xml:space="preserve"> FORMCHECKBOX </w:instrText>
            </w:r>
            <w:r w:rsidR="00E07E66">
              <w:rPr>
                <w:rFonts w:ascii="Arial" w:hAnsi="Arial"/>
              </w:rPr>
            </w:r>
            <w:r w:rsidR="00E07E66">
              <w:rPr>
                <w:rFonts w:ascii="Arial" w:hAnsi="Arial"/>
              </w:rPr>
              <w:fldChar w:fldCharType="separate"/>
            </w:r>
            <w:r w:rsidRPr="007E2807">
              <w:rPr>
                <w:rFonts w:ascii="Arial" w:hAnsi="Arial"/>
              </w:rPr>
              <w:fldChar w:fldCharType="end"/>
            </w:r>
            <w:r w:rsidRPr="007E2807">
              <w:rPr>
                <w:rFonts w:ascii="Arial" w:hAnsi="Arial"/>
              </w:rPr>
              <w:tab/>
            </w:r>
            <w:r w:rsidR="000C38C8" w:rsidRPr="007E2807">
              <w:rPr>
                <w:rFonts w:ascii="Arial" w:hAnsi="Arial"/>
              </w:rPr>
              <w:t>100</w:t>
            </w:r>
          </w:p>
          <w:p w:rsidR="000C38C8" w:rsidRPr="007E2807" w:rsidRDefault="00A6128C" w:rsidP="007E2807">
            <w:pPr>
              <w:tabs>
                <w:tab w:val="left" w:pos="426"/>
              </w:tabs>
              <w:spacing w:before="120"/>
              <w:rPr>
                <w:rFonts w:ascii="Arial" w:hAnsi="Arial"/>
              </w:rPr>
            </w:pPr>
            <w:r w:rsidRPr="007E2807"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807">
              <w:rPr>
                <w:rFonts w:ascii="Arial" w:hAnsi="Arial"/>
              </w:rPr>
              <w:instrText xml:space="preserve"> FORMCHECKBOX </w:instrText>
            </w:r>
            <w:r w:rsidR="00E07E66">
              <w:rPr>
                <w:rFonts w:ascii="Arial" w:hAnsi="Arial"/>
              </w:rPr>
            </w:r>
            <w:r w:rsidR="00E07E66">
              <w:rPr>
                <w:rFonts w:ascii="Arial" w:hAnsi="Arial"/>
              </w:rPr>
              <w:fldChar w:fldCharType="separate"/>
            </w:r>
            <w:r w:rsidRPr="007E2807">
              <w:rPr>
                <w:rFonts w:ascii="Arial" w:hAnsi="Arial"/>
              </w:rPr>
              <w:fldChar w:fldCharType="end"/>
            </w:r>
            <w:r w:rsidRPr="007E2807">
              <w:rPr>
                <w:rFonts w:ascii="Arial" w:hAnsi="Arial"/>
              </w:rPr>
              <w:tab/>
            </w:r>
            <w:r w:rsidR="000C38C8" w:rsidRPr="007E2807">
              <w:rPr>
                <w:rFonts w:ascii="Arial" w:hAnsi="Arial"/>
              </w:rPr>
              <w:t>150</w:t>
            </w:r>
          </w:p>
          <w:p w:rsidR="000C38C8" w:rsidRPr="007E2807" w:rsidRDefault="00A6128C" w:rsidP="007E2807">
            <w:pPr>
              <w:tabs>
                <w:tab w:val="left" w:pos="426"/>
              </w:tabs>
              <w:spacing w:before="120"/>
              <w:rPr>
                <w:rFonts w:ascii="Arial" w:hAnsi="Arial"/>
              </w:rPr>
            </w:pPr>
            <w:r w:rsidRPr="007E2807"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807">
              <w:rPr>
                <w:rFonts w:ascii="Arial" w:hAnsi="Arial"/>
              </w:rPr>
              <w:instrText xml:space="preserve"> FORMCHECKBOX </w:instrText>
            </w:r>
            <w:r w:rsidR="00E07E66">
              <w:rPr>
                <w:rFonts w:ascii="Arial" w:hAnsi="Arial"/>
              </w:rPr>
            </w:r>
            <w:r w:rsidR="00E07E66">
              <w:rPr>
                <w:rFonts w:ascii="Arial" w:hAnsi="Arial"/>
              </w:rPr>
              <w:fldChar w:fldCharType="separate"/>
            </w:r>
            <w:r w:rsidRPr="007E2807">
              <w:rPr>
                <w:rFonts w:ascii="Arial" w:hAnsi="Arial"/>
              </w:rPr>
              <w:fldChar w:fldCharType="end"/>
            </w:r>
            <w:r w:rsidRPr="007E2807">
              <w:rPr>
                <w:rFonts w:ascii="Arial" w:hAnsi="Arial"/>
              </w:rPr>
              <w:tab/>
            </w:r>
            <w:r w:rsidR="000C38C8" w:rsidRPr="007E2807">
              <w:rPr>
                <w:rFonts w:ascii="Arial" w:hAnsi="Arial"/>
              </w:rPr>
              <w:t>200</w:t>
            </w:r>
          </w:p>
          <w:p w:rsidR="000C38C8" w:rsidRPr="007E2807" w:rsidRDefault="00A6128C" w:rsidP="007E2807">
            <w:pPr>
              <w:tabs>
                <w:tab w:val="left" w:pos="426"/>
              </w:tabs>
              <w:spacing w:before="120"/>
              <w:rPr>
                <w:rFonts w:ascii="Arial" w:hAnsi="Arial"/>
              </w:rPr>
            </w:pPr>
            <w:r w:rsidRPr="007E2807"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807">
              <w:rPr>
                <w:rFonts w:ascii="Arial" w:hAnsi="Arial"/>
              </w:rPr>
              <w:instrText xml:space="preserve"> FORMCHECKBOX </w:instrText>
            </w:r>
            <w:r w:rsidR="00E07E66">
              <w:rPr>
                <w:rFonts w:ascii="Arial" w:hAnsi="Arial"/>
              </w:rPr>
            </w:r>
            <w:r w:rsidR="00E07E66">
              <w:rPr>
                <w:rFonts w:ascii="Arial" w:hAnsi="Arial"/>
              </w:rPr>
              <w:fldChar w:fldCharType="separate"/>
            </w:r>
            <w:r w:rsidRPr="007E2807">
              <w:rPr>
                <w:rFonts w:ascii="Arial" w:hAnsi="Arial"/>
              </w:rPr>
              <w:fldChar w:fldCharType="end"/>
            </w:r>
            <w:r w:rsidRPr="007E2807">
              <w:rPr>
                <w:rFonts w:ascii="Arial" w:hAnsi="Arial"/>
              </w:rPr>
              <w:tab/>
            </w:r>
            <w:r w:rsidR="000C38C8" w:rsidRPr="007E2807">
              <w:rPr>
                <w:rFonts w:ascii="Arial" w:hAnsi="Arial"/>
              </w:rPr>
              <w:t>250</w:t>
            </w:r>
          </w:p>
        </w:tc>
        <w:tc>
          <w:tcPr>
            <w:tcW w:w="1842" w:type="dxa"/>
            <w:shd w:val="clear" w:color="auto" w:fill="auto"/>
          </w:tcPr>
          <w:p w:rsidR="000C38C8" w:rsidRPr="007E2807" w:rsidRDefault="00A6128C" w:rsidP="007E2807">
            <w:pPr>
              <w:tabs>
                <w:tab w:val="left" w:pos="459"/>
              </w:tabs>
              <w:spacing w:before="120"/>
              <w:rPr>
                <w:rFonts w:ascii="Arial" w:hAnsi="Arial"/>
              </w:rPr>
            </w:pPr>
            <w:r w:rsidRPr="007E2807"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807">
              <w:rPr>
                <w:rFonts w:ascii="Arial" w:hAnsi="Arial"/>
              </w:rPr>
              <w:instrText xml:space="preserve"> FORMCHECKBOX </w:instrText>
            </w:r>
            <w:r w:rsidR="00E07E66">
              <w:rPr>
                <w:rFonts w:ascii="Arial" w:hAnsi="Arial"/>
              </w:rPr>
            </w:r>
            <w:r w:rsidR="00E07E66">
              <w:rPr>
                <w:rFonts w:ascii="Arial" w:hAnsi="Arial"/>
              </w:rPr>
              <w:fldChar w:fldCharType="separate"/>
            </w:r>
            <w:r w:rsidRPr="007E2807">
              <w:rPr>
                <w:rFonts w:ascii="Arial" w:hAnsi="Arial"/>
              </w:rPr>
              <w:fldChar w:fldCharType="end"/>
            </w:r>
            <w:r w:rsidRPr="007E2807">
              <w:rPr>
                <w:rFonts w:ascii="Arial" w:hAnsi="Arial"/>
              </w:rPr>
              <w:tab/>
            </w:r>
            <w:r w:rsidR="000C38C8" w:rsidRPr="007E2807">
              <w:rPr>
                <w:rFonts w:ascii="Arial" w:hAnsi="Arial"/>
              </w:rPr>
              <w:t>300</w:t>
            </w:r>
          </w:p>
          <w:p w:rsidR="000C38C8" w:rsidRPr="007E2807" w:rsidRDefault="00A6128C" w:rsidP="007E2807">
            <w:pPr>
              <w:tabs>
                <w:tab w:val="left" w:pos="459"/>
              </w:tabs>
              <w:spacing w:before="120"/>
              <w:rPr>
                <w:rFonts w:ascii="Arial" w:hAnsi="Arial"/>
              </w:rPr>
            </w:pPr>
            <w:r w:rsidRPr="007E2807"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807">
              <w:rPr>
                <w:rFonts w:ascii="Arial" w:hAnsi="Arial"/>
              </w:rPr>
              <w:instrText xml:space="preserve"> FORMCHECKBOX </w:instrText>
            </w:r>
            <w:r w:rsidR="00E07E66">
              <w:rPr>
                <w:rFonts w:ascii="Arial" w:hAnsi="Arial"/>
              </w:rPr>
            </w:r>
            <w:r w:rsidR="00E07E66">
              <w:rPr>
                <w:rFonts w:ascii="Arial" w:hAnsi="Arial"/>
              </w:rPr>
              <w:fldChar w:fldCharType="separate"/>
            </w:r>
            <w:r w:rsidRPr="007E2807">
              <w:rPr>
                <w:rFonts w:ascii="Arial" w:hAnsi="Arial"/>
              </w:rPr>
              <w:fldChar w:fldCharType="end"/>
            </w:r>
            <w:r w:rsidRPr="007E2807">
              <w:rPr>
                <w:rFonts w:ascii="Arial" w:hAnsi="Arial"/>
              </w:rPr>
              <w:tab/>
            </w:r>
            <w:r w:rsidR="000C38C8" w:rsidRPr="007E2807">
              <w:rPr>
                <w:rFonts w:ascii="Arial" w:hAnsi="Arial"/>
              </w:rPr>
              <w:t>350</w:t>
            </w:r>
          </w:p>
          <w:p w:rsidR="000C38C8" w:rsidRPr="007E2807" w:rsidRDefault="00A6128C" w:rsidP="007E2807">
            <w:pPr>
              <w:tabs>
                <w:tab w:val="left" w:pos="459"/>
              </w:tabs>
              <w:spacing w:before="120"/>
              <w:rPr>
                <w:rFonts w:ascii="Arial" w:hAnsi="Arial"/>
              </w:rPr>
            </w:pPr>
            <w:r w:rsidRPr="007E2807"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807">
              <w:rPr>
                <w:rFonts w:ascii="Arial" w:hAnsi="Arial"/>
              </w:rPr>
              <w:instrText xml:space="preserve"> FORMCHECKBOX </w:instrText>
            </w:r>
            <w:r w:rsidR="00E07E66">
              <w:rPr>
                <w:rFonts w:ascii="Arial" w:hAnsi="Arial"/>
              </w:rPr>
            </w:r>
            <w:r w:rsidR="00E07E66">
              <w:rPr>
                <w:rFonts w:ascii="Arial" w:hAnsi="Arial"/>
              </w:rPr>
              <w:fldChar w:fldCharType="separate"/>
            </w:r>
            <w:r w:rsidRPr="007E2807">
              <w:rPr>
                <w:rFonts w:ascii="Arial" w:hAnsi="Arial"/>
              </w:rPr>
              <w:fldChar w:fldCharType="end"/>
            </w:r>
            <w:r w:rsidRPr="007E2807">
              <w:rPr>
                <w:rFonts w:ascii="Arial" w:hAnsi="Arial"/>
              </w:rPr>
              <w:tab/>
            </w:r>
            <w:r w:rsidR="000C38C8" w:rsidRPr="007E2807">
              <w:rPr>
                <w:rFonts w:ascii="Arial" w:hAnsi="Arial"/>
              </w:rPr>
              <w:t>400</w:t>
            </w:r>
          </w:p>
          <w:p w:rsidR="000C38C8" w:rsidRPr="007E2807" w:rsidRDefault="00A6128C" w:rsidP="007E2807">
            <w:pPr>
              <w:tabs>
                <w:tab w:val="left" w:pos="459"/>
              </w:tabs>
              <w:spacing w:before="120"/>
              <w:rPr>
                <w:rFonts w:ascii="Arial" w:hAnsi="Arial"/>
              </w:rPr>
            </w:pPr>
            <w:r w:rsidRPr="007E2807"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807">
              <w:rPr>
                <w:rFonts w:ascii="Arial" w:hAnsi="Arial"/>
              </w:rPr>
              <w:instrText xml:space="preserve"> FORMCHECKBOX </w:instrText>
            </w:r>
            <w:r w:rsidR="00E07E66">
              <w:rPr>
                <w:rFonts w:ascii="Arial" w:hAnsi="Arial"/>
              </w:rPr>
            </w:r>
            <w:r w:rsidR="00E07E66">
              <w:rPr>
                <w:rFonts w:ascii="Arial" w:hAnsi="Arial"/>
              </w:rPr>
              <w:fldChar w:fldCharType="separate"/>
            </w:r>
            <w:r w:rsidRPr="007E2807">
              <w:rPr>
                <w:rFonts w:ascii="Arial" w:hAnsi="Arial"/>
              </w:rPr>
              <w:fldChar w:fldCharType="end"/>
            </w:r>
            <w:r w:rsidRPr="007E2807">
              <w:rPr>
                <w:rFonts w:ascii="Arial" w:hAnsi="Arial"/>
              </w:rPr>
              <w:tab/>
            </w:r>
            <w:r w:rsidR="000C38C8" w:rsidRPr="007E2807">
              <w:rPr>
                <w:rFonts w:ascii="Arial" w:hAnsi="Arial"/>
              </w:rPr>
              <w:t>450</w:t>
            </w:r>
          </w:p>
          <w:p w:rsidR="000C38C8" w:rsidRPr="007E2807" w:rsidRDefault="00A6128C" w:rsidP="007E2807">
            <w:pPr>
              <w:tabs>
                <w:tab w:val="left" w:pos="459"/>
              </w:tabs>
              <w:spacing w:before="120"/>
              <w:rPr>
                <w:rFonts w:ascii="Arial" w:hAnsi="Arial"/>
              </w:rPr>
            </w:pPr>
            <w:r w:rsidRPr="007E2807"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807">
              <w:rPr>
                <w:rFonts w:ascii="Arial" w:hAnsi="Arial"/>
              </w:rPr>
              <w:instrText xml:space="preserve"> FORMCHECKBOX </w:instrText>
            </w:r>
            <w:r w:rsidR="00E07E66">
              <w:rPr>
                <w:rFonts w:ascii="Arial" w:hAnsi="Arial"/>
              </w:rPr>
            </w:r>
            <w:r w:rsidR="00E07E66">
              <w:rPr>
                <w:rFonts w:ascii="Arial" w:hAnsi="Arial"/>
              </w:rPr>
              <w:fldChar w:fldCharType="separate"/>
            </w:r>
            <w:r w:rsidRPr="007E2807">
              <w:rPr>
                <w:rFonts w:ascii="Arial" w:hAnsi="Arial"/>
              </w:rPr>
              <w:fldChar w:fldCharType="end"/>
            </w:r>
            <w:r w:rsidRPr="007E2807">
              <w:rPr>
                <w:rFonts w:ascii="Arial" w:hAnsi="Arial"/>
              </w:rPr>
              <w:tab/>
            </w:r>
            <w:r w:rsidR="00037CB1">
              <w:rPr>
                <w:rFonts w:ascii="Arial" w:hAnsi="Arial"/>
                <w:noProof/>
                <w:lang w:val="el-GR" w:eastAsia="el-GR"/>
              </w:rPr>
              <w:drawing>
                <wp:inline distT="0" distB="0" distL="0" distR="0" wp14:anchorId="4EC915C1" wp14:editId="13547EA2">
                  <wp:extent cx="331470" cy="2032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20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38C8" w:rsidRPr="007E2807" w:rsidRDefault="000C38C8" w:rsidP="007E2807">
            <w:pPr>
              <w:spacing w:before="120"/>
              <w:rPr>
                <w:rFonts w:ascii="Arial" w:hAnsi="Arial"/>
              </w:rPr>
            </w:pPr>
          </w:p>
        </w:tc>
      </w:tr>
    </w:tbl>
    <w:p w:rsidR="003059AA" w:rsidRDefault="00037CB1" w:rsidP="000C38C8">
      <w:pPr>
        <w:rPr>
          <w:sz w:val="24"/>
        </w:rPr>
      </w:pPr>
      <w:r>
        <w:rPr>
          <w:noProof/>
          <w:sz w:val="12"/>
          <w:lang w:val="el-GR"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ge">
                  <wp:posOffset>6541135</wp:posOffset>
                </wp:positionV>
                <wp:extent cx="6223000" cy="12700"/>
                <wp:effectExtent l="0" t="0" r="0" b="0"/>
                <wp:wrapNone/>
                <wp:docPr id="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127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.25pt,515.05pt" to="488.75pt,5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" strokecolor="#969696" strokeweight="3pt">
                <w10:wrap anchory="page"/>
              </v:line>
            </w:pict>
          </mc:Fallback>
        </mc:AlternateContent>
      </w:r>
    </w:p>
    <w:p w:rsidR="000C38C8" w:rsidRPr="000C38C8" w:rsidRDefault="00037CB1" w:rsidP="000C38C8">
      <w:pPr>
        <w:rPr>
          <w:sz w:val="24"/>
        </w:rPr>
      </w:pPr>
      <w:r>
        <w:rPr>
          <w:rFonts w:ascii="Arial" w:hAnsi="Arial"/>
          <w:noProof/>
          <w:sz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4735830</wp:posOffset>
                </wp:positionH>
                <wp:positionV relativeFrom="page">
                  <wp:posOffset>907415</wp:posOffset>
                </wp:positionV>
                <wp:extent cx="1280160" cy="0"/>
                <wp:effectExtent l="0" t="0" r="0" b="0"/>
                <wp:wrapNone/>
                <wp:docPr id="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969696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72.9pt,71.45pt" to="473.7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" strokecolor="#969696" strokeweight="3pt">
                <v:stroke dashstyle="1 1" endcap="round"/>
                <w10:wrap anchory="page"/>
              </v:line>
            </w:pict>
          </mc:Fallback>
        </mc:AlternateContent>
      </w:r>
      <w:r>
        <w:rPr>
          <w:noProof/>
          <w:sz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4060190</wp:posOffset>
                </wp:positionH>
                <wp:positionV relativeFrom="page">
                  <wp:posOffset>2567305</wp:posOffset>
                </wp:positionV>
                <wp:extent cx="2080260" cy="276860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26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23BC" w:rsidRDefault="006823BC" w:rsidP="006823BC">
                            <w:pPr>
                              <w:jc w:val="right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Fax: 0 89/2137-271261</w:t>
                            </w:r>
                          </w:p>
                          <w:p w:rsidR="006823BC" w:rsidRDefault="006823BC">
                            <w:pPr>
                              <w:jc w:val="right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319.7pt;margin-top:202.15pt;width:163.8pt;height:21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TqVggIAABY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" stroked="f">
                <v:textbox>
                  <w:txbxContent>
                    <w:p w:rsidR="006823BC" w:rsidRDefault="006823BC" w:rsidP="006823BC">
                      <w:pPr>
                        <w:jc w:val="right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Fax: 0 89/2137-271261</w:t>
                      </w:r>
                    </w:p>
                    <w:p w:rsidR="006823BC" w:rsidRDefault="006823BC">
                      <w:pPr>
                        <w:jc w:val="right"/>
                        <w:rPr>
                          <w:rFonts w:ascii="Arial" w:hAnsi="Arial"/>
                          <w:sz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2516EA" w:rsidRDefault="002516EA" w:rsidP="002516EA">
      <w:pPr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LIEFERANSCHRIFT:</w:t>
      </w:r>
    </w:p>
    <w:p w:rsidR="000C38C8" w:rsidRPr="002516EA" w:rsidRDefault="000C38C8" w:rsidP="002516EA">
      <w:pPr>
        <w:jc w:val="both"/>
        <w:rPr>
          <w:sz w:val="20"/>
        </w:rPr>
      </w:pPr>
    </w:p>
    <w:tbl>
      <w:tblPr>
        <w:tblW w:w="969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25"/>
        <w:gridCol w:w="4304"/>
      </w:tblGrid>
      <w:tr w:rsidR="00622700">
        <w:trPr>
          <w:gridAfter w:val="1"/>
          <w:wAfter w:w="4304" w:type="dxa"/>
          <w:trHeight w:val="500"/>
        </w:trPr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22700" w:rsidRDefault="00623349" w:rsidP="00623349">
            <w:r w:rsidRPr="007F0A37">
              <w:rPr>
                <w:rFonts w:ascii="Arial" w:hAnsi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0A37">
              <w:rPr>
                <w:rFonts w:ascii="Arial" w:hAnsi="Arial"/>
                <w:szCs w:val="22"/>
              </w:rPr>
              <w:instrText xml:space="preserve"> FORMTEXT </w:instrText>
            </w:r>
            <w:r w:rsidRPr="007F0A37">
              <w:rPr>
                <w:rFonts w:ascii="Arial" w:hAnsi="Arial"/>
                <w:szCs w:val="22"/>
              </w:rPr>
            </w:r>
            <w:r w:rsidRPr="007F0A37">
              <w:rPr>
                <w:rFonts w:ascii="Arial" w:hAnsi="Arial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 w:rsidRPr="007F0A37">
              <w:rPr>
                <w:rFonts w:ascii="Arial" w:hAnsi="Arial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22700" w:rsidRDefault="00622700" w:rsidP="00A46AA2"/>
        </w:tc>
      </w:tr>
      <w:tr w:rsidR="00622700">
        <w:trPr>
          <w:trHeight w:val="500"/>
        </w:trPr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622700" w:rsidRDefault="00623349" w:rsidP="00623349">
            <w:r w:rsidRPr="007F0A37">
              <w:rPr>
                <w:rFonts w:ascii="Arial" w:hAnsi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0A37">
              <w:rPr>
                <w:rFonts w:ascii="Arial" w:hAnsi="Arial"/>
                <w:szCs w:val="22"/>
              </w:rPr>
              <w:instrText xml:space="preserve"> FORMTEXT </w:instrText>
            </w:r>
            <w:r w:rsidRPr="007F0A37">
              <w:rPr>
                <w:rFonts w:ascii="Arial" w:hAnsi="Arial"/>
                <w:szCs w:val="22"/>
              </w:rPr>
            </w:r>
            <w:r w:rsidRPr="007F0A37">
              <w:rPr>
                <w:rFonts w:ascii="Arial" w:hAnsi="Arial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 w:rsidRPr="007F0A37">
              <w:rPr>
                <w:rFonts w:ascii="Arial" w:hAnsi="Arial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22700" w:rsidRDefault="00622700" w:rsidP="00A46AA2"/>
        </w:tc>
        <w:tc>
          <w:tcPr>
            <w:tcW w:w="43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22700" w:rsidRDefault="00623349" w:rsidP="00623349">
            <w:r w:rsidRPr="007F0A37">
              <w:rPr>
                <w:rFonts w:ascii="Arial" w:hAnsi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0A37">
              <w:rPr>
                <w:rFonts w:ascii="Arial" w:hAnsi="Arial"/>
                <w:szCs w:val="22"/>
              </w:rPr>
              <w:instrText xml:space="preserve"> FORMTEXT </w:instrText>
            </w:r>
            <w:r w:rsidRPr="007F0A37">
              <w:rPr>
                <w:rFonts w:ascii="Arial" w:hAnsi="Arial"/>
                <w:szCs w:val="22"/>
              </w:rPr>
            </w:r>
            <w:r w:rsidRPr="007F0A37">
              <w:rPr>
                <w:rFonts w:ascii="Arial" w:hAnsi="Arial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 w:rsidRPr="007F0A37">
              <w:rPr>
                <w:rFonts w:ascii="Arial" w:hAnsi="Arial"/>
                <w:szCs w:val="22"/>
              </w:rPr>
              <w:fldChar w:fldCharType="end"/>
            </w:r>
          </w:p>
        </w:tc>
      </w:tr>
      <w:tr w:rsidR="00622700">
        <w:trPr>
          <w:trHeight w:val="500"/>
        </w:trPr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622700" w:rsidRDefault="00623349" w:rsidP="00623349">
            <w:r w:rsidRPr="007F0A37">
              <w:rPr>
                <w:rFonts w:ascii="Arial" w:hAnsi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0A37">
              <w:rPr>
                <w:rFonts w:ascii="Arial" w:hAnsi="Arial"/>
                <w:szCs w:val="22"/>
              </w:rPr>
              <w:instrText xml:space="preserve"> FORMTEXT </w:instrText>
            </w:r>
            <w:r w:rsidRPr="007F0A37">
              <w:rPr>
                <w:rFonts w:ascii="Arial" w:hAnsi="Arial"/>
                <w:szCs w:val="22"/>
              </w:rPr>
            </w:r>
            <w:r w:rsidRPr="007F0A37">
              <w:rPr>
                <w:rFonts w:ascii="Arial" w:hAnsi="Arial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 w:rsidRPr="007F0A37">
              <w:rPr>
                <w:rFonts w:ascii="Arial" w:hAnsi="Arial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22700" w:rsidRDefault="00622700" w:rsidP="00A46AA2"/>
        </w:tc>
        <w:tc>
          <w:tcPr>
            <w:tcW w:w="430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622700" w:rsidRPr="00622700" w:rsidRDefault="002516EA" w:rsidP="00A46AA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Ort, </w:t>
            </w:r>
            <w:r w:rsidR="00622700" w:rsidRPr="00622700">
              <w:rPr>
                <w:rFonts w:ascii="Arial" w:hAnsi="Arial"/>
                <w:sz w:val="20"/>
              </w:rPr>
              <w:t>Datum</w:t>
            </w:r>
          </w:p>
        </w:tc>
      </w:tr>
      <w:tr w:rsidR="00622700">
        <w:trPr>
          <w:trHeight w:val="500"/>
        </w:trPr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622700" w:rsidRDefault="00623349" w:rsidP="00623349">
            <w:r w:rsidRPr="007F0A37">
              <w:rPr>
                <w:rFonts w:ascii="Arial" w:hAnsi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0A37">
              <w:rPr>
                <w:rFonts w:ascii="Arial" w:hAnsi="Arial"/>
                <w:szCs w:val="22"/>
              </w:rPr>
              <w:instrText xml:space="preserve"> FORMTEXT </w:instrText>
            </w:r>
            <w:r w:rsidRPr="007F0A37">
              <w:rPr>
                <w:rFonts w:ascii="Arial" w:hAnsi="Arial"/>
                <w:szCs w:val="22"/>
              </w:rPr>
            </w:r>
            <w:r w:rsidRPr="007F0A37">
              <w:rPr>
                <w:rFonts w:ascii="Arial" w:hAnsi="Arial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 w:rsidRPr="007F0A37">
              <w:rPr>
                <w:rFonts w:ascii="Arial" w:hAnsi="Arial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22700" w:rsidRDefault="00622700" w:rsidP="00A46AA2"/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:rsidR="00622700" w:rsidRDefault="00622700" w:rsidP="00A46AA2">
            <w:pPr>
              <w:rPr>
                <w:rFonts w:ascii="Arial" w:hAnsi="Arial"/>
              </w:rPr>
            </w:pPr>
          </w:p>
        </w:tc>
      </w:tr>
      <w:tr w:rsidR="00622700">
        <w:trPr>
          <w:trHeight w:val="500"/>
        </w:trPr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622700" w:rsidRDefault="00623349" w:rsidP="00623349">
            <w:r w:rsidRPr="007F0A37">
              <w:rPr>
                <w:rFonts w:ascii="Arial" w:hAnsi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0A37">
              <w:rPr>
                <w:rFonts w:ascii="Arial" w:hAnsi="Arial"/>
                <w:szCs w:val="22"/>
              </w:rPr>
              <w:instrText xml:space="preserve"> FORMTEXT </w:instrText>
            </w:r>
            <w:r w:rsidRPr="007F0A37">
              <w:rPr>
                <w:rFonts w:ascii="Arial" w:hAnsi="Arial"/>
                <w:szCs w:val="22"/>
              </w:rPr>
            </w:r>
            <w:r w:rsidRPr="007F0A37">
              <w:rPr>
                <w:rFonts w:ascii="Arial" w:hAnsi="Arial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 w:rsidRPr="007F0A37">
              <w:rPr>
                <w:rFonts w:ascii="Arial" w:hAnsi="Arial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22700" w:rsidRDefault="00622700" w:rsidP="00A46AA2"/>
        </w:tc>
        <w:tc>
          <w:tcPr>
            <w:tcW w:w="430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22700" w:rsidRPr="00622700" w:rsidRDefault="00622700" w:rsidP="00A46AA2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A46AA2" w:rsidRPr="00A46AA2">
        <w:trPr>
          <w:trHeight w:val="201"/>
        </w:trPr>
        <w:tc>
          <w:tcPr>
            <w:tcW w:w="496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46AA2" w:rsidRPr="00A46AA2" w:rsidRDefault="00A46AA2" w:rsidP="00A46AA2">
            <w:pPr>
              <w:rPr>
                <w:sz w:val="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46AA2" w:rsidRPr="00A46AA2" w:rsidRDefault="00A46AA2" w:rsidP="00A46AA2">
            <w:pPr>
              <w:rPr>
                <w:sz w:val="8"/>
              </w:rPr>
            </w:pPr>
          </w:p>
        </w:tc>
        <w:tc>
          <w:tcPr>
            <w:tcW w:w="430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46AA2" w:rsidRPr="00A46AA2" w:rsidRDefault="00A46AA2" w:rsidP="00A46AA2">
            <w:pPr>
              <w:jc w:val="center"/>
              <w:rPr>
                <w:rFonts w:ascii="Arial" w:hAnsi="Arial"/>
                <w:sz w:val="8"/>
              </w:rPr>
            </w:pPr>
            <w:r w:rsidRPr="00622700">
              <w:rPr>
                <w:rFonts w:ascii="Arial" w:hAnsi="Arial"/>
                <w:sz w:val="20"/>
              </w:rPr>
              <w:t>Unterschrift</w:t>
            </w:r>
          </w:p>
        </w:tc>
      </w:tr>
    </w:tbl>
    <w:p w:rsidR="000C38C8" w:rsidRPr="000C38C8" w:rsidRDefault="000C38C8" w:rsidP="000C38C8">
      <w:pPr>
        <w:rPr>
          <w:sz w:val="24"/>
        </w:rPr>
      </w:pPr>
    </w:p>
    <w:p w:rsidR="000C38C8" w:rsidRPr="000C38C8" w:rsidRDefault="00037CB1" w:rsidP="000C38C8">
      <w:pPr>
        <w:rPr>
          <w:sz w:val="24"/>
        </w:rPr>
      </w:pPr>
      <w:r>
        <w:rPr>
          <w:noProof/>
          <w:sz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ge">
                  <wp:posOffset>8993505</wp:posOffset>
                </wp:positionV>
                <wp:extent cx="6294120" cy="1195070"/>
                <wp:effectExtent l="0" t="0" r="0" b="0"/>
                <wp:wrapNone/>
                <wp:docPr id="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120" cy="1195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1842" dir="2700000" algn="ctr" rotWithShape="0">
                            <a:srgbClr val="969696"/>
                          </a:outerShdw>
                        </a:effectLst>
                      </wps:spPr>
                      <wps:txbx>
                        <w:txbxContent>
                          <w:p w:rsidR="006823BC" w:rsidRPr="00B111C8" w:rsidRDefault="006823BC" w:rsidP="00972513">
                            <w:pPr>
                              <w:spacing w:line="288" w:lineRule="auto"/>
                              <w:rPr>
                                <w:rFonts w:ascii="Arial" w:hAnsi="Arial"/>
                                <w:sz w:val="26"/>
                              </w:rPr>
                            </w:pPr>
                            <w:r>
                              <w:rPr>
                                <w:rFonts w:ascii="Arial" w:hAnsi="Arial"/>
                                <w:sz w:val="26"/>
                              </w:rPr>
                              <w:t xml:space="preserve">Bitte bis </w:t>
                            </w:r>
                            <w:r w:rsidR="007F6370">
                              <w:rPr>
                                <w:rFonts w:ascii="Arial" w:hAnsi="Arial"/>
                                <w:b/>
                                <w:sz w:val="26"/>
                              </w:rPr>
                              <w:t>27</w:t>
                            </w:r>
                            <w:r w:rsidRPr="00E657E9">
                              <w:rPr>
                                <w:rFonts w:ascii="Arial" w:hAnsi="Arial"/>
                                <w:b/>
                                <w:sz w:val="26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/>
                                <w:b/>
                                <w:sz w:val="26"/>
                              </w:rPr>
                              <w:t>November</w:t>
                            </w:r>
                            <w:r w:rsidRPr="00E657E9">
                              <w:rPr>
                                <w:rFonts w:ascii="Arial" w:hAnsi="Arial"/>
                                <w:b/>
                                <w:sz w:val="26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/>
                                <w:b/>
                                <w:sz w:val="26"/>
                              </w:rPr>
                              <w:t>1</w:t>
                            </w:r>
                            <w:r w:rsidR="007F6370">
                              <w:rPr>
                                <w:rFonts w:ascii="Arial" w:hAnsi="Arial"/>
                                <w:b/>
                                <w:sz w:val="26"/>
                              </w:rPr>
                              <w:t>7</w:t>
                            </w:r>
                            <w:r>
                              <w:rPr>
                                <w:rFonts w:ascii="Arial" w:hAnsi="Arial"/>
                                <w:sz w:val="26"/>
                              </w:rPr>
                              <w:t xml:space="preserve"> bestellen. </w:t>
                            </w:r>
                            <w:r w:rsidRPr="00B111C8">
                              <w:rPr>
                                <w:rFonts w:ascii="Arial" w:hAnsi="Arial"/>
                                <w:sz w:val="26"/>
                              </w:rPr>
                              <w:t xml:space="preserve">Die Auslieferung erfolgt </w:t>
                            </w:r>
                            <w:r>
                              <w:rPr>
                                <w:rFonts w:ascii="Arial" w:hAnsi="Arial"/>
                                <w:sz w:val="26"/>
                              </w:rPr>
                              <w:t xml:space="preserve">dann bis </w:t>
                            </w:r>
                            <w:r w:rsidR="007F6370">
                              <w:rPr>
                                <w:rFonts w:ascii="Arial" w:hAnsi="Arial"/>
                                <w:sz w:val="26"/>
                              </w:rPr>
                              <w:t>späte</w:t>
                            </w:r>
                            <w:r w:rsidR="007F6370">
                              <w:rPr>
                                <w:rFonts w:ascii="Arial" w:hAnsi="Arial"/>
                                <w:sz w:val="26"/>
                              </w:rPr>
                              <w:t>s</w:t>
                            </w:r>
                            <w:r w:rsidR="007F6370">
                              <w:rPr>
                                <w:rFonts w:ascii="Arial" w:hAnsi="Arial"/>
                                <w:sz w:val="26"/>
                              </w:rPr>
                              <w:t xml:space="preserve">tens </w:t>
                            </w:r>
                            <w:r w:rsidRPr="00186AF7">
                              <w:rPr>
                                <w:rFonts w:ascii="Arial" w:hAnsi="Arial"/>
                                <w:i/>
                                <w:sz w:val="26"/>
                              </w:rPr>
                              <w:t>2</w:t>
                            </w:r>
                            <w:r w:rsidR="007F6370">
                              <w:rPr>
                                <w:rFonts w:ascii="Arial" w:hAnsi="Arial"/>
                                <w:i/>
                                <w:sz w:val="26"/>
                              </w:rPr>
                              <w:t>8</w:t>
                            </w:r>
                            <w:r w:rsidRPr="00186AF7">
                              <w:rPr>
                                <w:rFonts w:ascii="Arial" w:hAnsi="Arial"/>
                                <w:i/>
                                <w:sz w:val="26"/>
                              </w:rPr>
                              <w:t>. Januar 20</w:t>
                            </w:r>
                            <w:r>
                              <w:rPr>
                                <w:rFonts w:ascii="Arial" w:hAnsi="Arial"/>
                                <w:i/>
                                <w:sz w:val="26"/>
                              </w:rPr>
                              <w:t>1</w:t>
                            </w:r>
                            <w:r w:rsidR="007F6370">
                              <w:rPr>
                                <w:rFonts w:ascii="Arial" w:hAnsi="Arial"/>
                                <w:i/>
                                <w:sz w:val="26"/>
                              </w:rPr>
                              <w:t>8</w:t>
                            </w:r>
                            <w:r>
                              <w:rPr>
                                <w:rFonts w:ascii="Arial" w:hAnsi="Arial"/>
                                <w:sz w:val="26"/>
                              </w:rPr>
                              <w:t xml:space="preserve"> mit dem Versand der Wählerverzeichnisse. Bei Bedarf kö</w:t>
                            </w:r>
                            <w:r>
                              <w:rPr>
                                <w:rFonts w:ascii="Arial" w:hAnsi="Arial"/>
                                <w:sz w:val="26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sz w:val="26"/>
                              </w:rPr>
                              <w:t>nen auch später Briefwahlunterlagen bestellt werden. Es kann dann aber zu Ve</w:t>
                            </w:r>
                            <w:r>
                              <w:rPr>
                                <w:rFonts w:ascii="Arial" w:hAnsi="Arial"/>
                                <w:sz w:val="26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sz w:val="26"/>
                              </w:rPr>
                              <w:t>zögerungen bei der Auslieferung kommen. Also bitte frühzeitig und ausreichend die Kuverts bestellen.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29" type="#_x0000_t202" style="position:absolute;margin-left:-3.85pt;margin-top:708.15pt;width:495.6pt;height:9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">
                <v:shadow on="t" color="#969696" offset="4pt,4pt"/>
                <v:textbox>
                  <w:txbxContent>
                    <w:p w:rsidR="006823BC" w:rsidRPr="00B111C8" w:rsidRDefault="006823BC" w:rsidP="00972513">
                      <w:pPr>
                        <w:spacing w:line="288" w:lineRule="auto"/>
                        <w:rPr>
                          <w:rFonts w:ascii="Arial" w:hAnsi="Arial"/>
                          <w:sz w:val="26"/>
                        </w:rPr>
                      </w:pPr>
                      <w:r>
                        <w:rPr>
                          <w:rFonts w:ascii="Arial" w:hAnsi="Arial"/>
                          <w:sz w:val="26"/>
                        </w:rPr>
                        <w:t xml:space="preserve">Bitte bis </w:t>
                      </w:r>
                      <w:r w:rsidR="007F6370">
                        <w:rPr>
                          <w:rFonts w:ascii="Arial" w:hAnsi="Arial"/>
                          <w:b/>
                          <w:sz w:val="26"/>
                        </w:rPr>
                        <w:t>27</w:t>
                      </w:r>
                      <w:r w:rsidRPr="00E657E9">
                        <w:rPr>
                          <w:rFonts w:ascii="Arial" w:hAnsi="Arial"/>
                          <w:b/>
                          <w:sz w:val="26"/>
                        </w:rPr>
                        <w:t xml:space="preserve">. </w:t>
                      </w:r>
                      <w:r>
                        <w:rPr>
                          <w:rFonts w:ascii="Arial" w:hAnsi="Arial"/>
                          <w:b/>
                          <w:sz w:val="26"/>
                        </w:rPr>
                        <w:t>November</w:t>
                      </w:r>
                      <w:r w:rsidRPr="00E657E9">
                        <w:rPr>
                          <w:rFonts w:ascii="Arial" w:hAnsi="Arial"/>
                          <w:b/>
                          <w:sz w:val="26"/>
                        </w:rPr>
                        <w:t xml:space="preserve"> 20</w:t>
                      </w:r>
                      <w:r>
                        <w:rPr>
                          <w:rFonts w:ascii="Arial" w:hAnsi="Arial"/>
                          <w:b/>
                          <w:sz w:val="26"/>
                        </w:rPr>
                        <w:t>1</w:t>
                      </w:r>
                      <w:r w:rsidR="007F6370">
                        <w:rPr>
                          <w:rFonts w:ascii="Arial" w:hAnsi="Arial"/>
                          <w:b/>
                          <w:sz w:val="26"/>
                        </w:rPr>
                        <w:t>7</w:t>
                      </w:r>
                      <w:r>
                        <w:rPr>
                          <w:rFonts w:ascii="Arial" w:hAnsi="Arial"/>
                          <w:sz w:val="26"/>
                        </w:rPr>
                        <w:t xml:space="preserve"> bestellen. </w:t>
                      </w:r>
                      <w:r w:rsidRPr="00B111C8">
                        <w:rPr>
                          <w:rFonts w:ascii="Arial" w:hAnsi="Arial"/>
                          <w:sz w:val="26"/>
                        </w:rPr>
                        <w:t xml:space="preserve">Die Auslieferung erfolgt </w:t>
                      </w:r>
                      <w:r>
                        <w:rPr>
                          <w:rFonts w:ascii="Arial" w:hAnsi="Arial"/>
                          <w:sz w:val="26"/>
                        </w:rPr>
                        <w:t xml:space="preserve">dann bis </w:t>
                      </w:r>
                      <w:r w:rsidR="007F6370">
                        <w:rPr>
                          <w:rFonts w:ascii="Arial" w:hAnsi="Arial"/>
                          <w:sz w:val="26"/>
                        </w:rPr>
                        <w:t>späte</w:t>
                      </w:r>
                      <w:r w:rsidR="007F6370">
                        <w:rPr>
                          <w:rFonts w:ascii="Arial" w:hAnsi="Arial"/>
                          <w:sz w:val="26"/>
                        </w:rPr>
                        <w:t>s</w:t>
                      </w:r>
                      <w:r w:rsidR="007F6370">
                        <w:rPr>
                          <w:rFonts w:ascii="Arial" w:hAnsi="Arial"/>
                          <w:sz w:val="26"/>
                        </w:rPr>
                        <w:t xml:space="preserve">tens </w:t>
                      </w:r>
                      <w:r w:rsidRPr="00186AF7">
                        <w:rPr>
                          <w:rFonts w:ascii="Arial" w:hAnsi="Arial"/>
                          <w:i/>
                          <w:sz w:val="26"/>
                        </w:rPr>
                        <w:t>2</w:t>
                      </w:r>
                      <w:r w:rsidR="007F6370">
                        <w:rPr>
                          <w:rFonts w:ascii="Arial" w:hAnsi="Arial"/>
                          <w:i/>
                          <w:sz w:val="26"/>
                        </w:rPr>
                        <w:t>8</w:t>
                      </w:r>
                      <w:r w:rsidRPr="00186AF7">
                        <w:rPr>
                          <w:rFonts w:ascii="Arial" w:hAnsi="Arial"/>
                          <w:i/>
                          <w:sz w:val="26"/>
                        </w:rPr>
                        <w:t>. Januar 20</w:t>
                      </w:r>
                      <w:r>
                        <w:rPr>
                          <w:rFonts w:ascii="Arial" w:hAnsi="Arial"/>
                          <w:i/>
                          <w:sz w:val="26"/>
                        </w:rPr>
                        <w:t>1</w:t>
                      </w:r>
                      <w:r w:rsidR="007F6370">
                        <w:rPr>
                          <w:rFonts w:ascii="Arial" w:hAnsi="Arial"/>
                          <w:i/>
                          <w:sz w:val="26"/>
                        </w:rPr>
                        <w:t>8</w:t>
                      </w:r>
                      <w:r>
                        <w:rPr>
                          <w:rFonts w:ascii="Arial" w:hAnsi="Arial"/>
                          <w:sz w:val="26"/>
                        </w:rPr>
                        <w:t xml:space="preserve"> mit dem Versand der Wählerverzeichnisse. Bei Bedarf kö</w:t>
                      </w:r>
                      <w:r>
                        <w:rPr>
                          <w:rFonts w:ascii="Arial" w:hAnsi="Arial"/>
                          <w:sz w:val="26"/>
                        </w:rPr>
                        <w:t>n</w:t>
                      </w:r>
                      <w:r>
                        <w:rPr>
                          <w:rFonts w:ascii="Arial" w:hAnsi="Arial"/>
                          <w:sz w:val="26"/>
                        </w:rPr>
                        <w:t>nen auch später Briefwahlunterlagen bestellt werden. Es kann dann aber zu Ve</w:t>
                      </w:r>
                      <w:r>
                        <w:rPr>
                          <w:rFonts w:ascii="Arial" w:hAnsi="Arial"/>
                          <w:sz w:val="26"/>
                        </w:rPr>
                        <w:t>r</w:t>
                      </w:r>
                      <w:r>
                        <w:rPr>
                          <w:rFonts w:ascii="Arial" w:hAnsi="Arial"/>
                          <w:sz w:val="26"/>
                        </w:rPr>
                        <w:t>zög</w:t>
                      </w:r>
                      <w:r>
                        <w:rPr>
                          <w:rFonts w:ascii="Arial" w:hAnsi="Arial"/>
                          <w:sz w:val="26"/>
                        </w:rPr>
                        <w:t>e</w:t>
                      </w:r>
                      <w:r>
                        <w:rPr>
                          <w:rFonts w:ascii="Arial" w:hAnsi="Arial"/>
                          <w:sz w:val="26"/>
                        </w:rPr>
                        <w:t>rungen bei der Auslieferung kommen. Also bitte frühzeitig und ausreichend die Kuverts beste</w:t>
                      </w:r>
                      <w:r>
                        <w:rPr>
                          <w:rFonts w:ascii="Arial" w:hAnsi="Arial"/>
                          <w:sz w:val="26"/>
                        </w:rPr>
                        <w:t>l</w:t>
                      </w:r>
                      <w:r>
                        <w:rPr>
                          <w:rFonts w:ascii="Arial" w:hAnsi="Arial"/>
                          <w:sz w:val="26"/>
                        </w:rPr>
                        <w:t>len.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sz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ge">
                  <wp:posOffset>10321290</wp:posOffset>
                </wp:positionV>
                <wp:extent cx="1173480" cy="106680"/>
                <wp:effectExtent l="0" t="0" r="0" b="0"/>
                <wp:wrapNone/>
                <wp:docPr id="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23BC" w:rsidRDefault="006823BC" w:rsidP="00972513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0</w:t>
                            </w:r>
                            <w:r w:rsidR="007F6370">
                              <w:rPr>
                                <w:rFonts w:ascii="Arial" w:hAnsi="Arial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 w:rsidR="007F6370">
                              <w:rPr>
                                <w:rFonts w:ascii="Arial" w:hAnsi="Arial"/>
                                <w:sz w:val="16"/>
                              </w:rPr>
                              <w:t>MSG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201</w:t>
                            </w:r>
                            <w:r w:rsidR="007F6370">
                              <w:rPr>
                                <w:rFonts w:ascii="Arial" w:hAnsi="Arial"/>
                                <w:sz w:val="16"/>
                              </w:rPr>
                              <w:t>7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M</w:t>
                            </w:r>
                            <w:r w:rsidR="007F6370">
                              <w:rPr>
                                <w:rFonts w:ascii="Arial" w:hAnsi="Arial"/>
                                <w:sz w:val="16"/>
                              </w:rPr>
                              <w:t>-FS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0" type="#_x0000_t202" style="position:absolute;margin-left:-1.45pt;margin-top:812.7pt;width:92.4pt;height: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" stroked="f">
                <v:textbox inset="0,0,0,0">
                  <w:txbxContent>
                    <w:p w:rsidR="006823BC" w:rsidRDefault="006823BC" w:rsidP="00972513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0</w:t>
                      </w:r>
                      <w:r w:rsidR="007F6370">
                        <w:rPr>
                          <w:rFonts w:ascii="Arial" w:hAnsi="Arial"/>
                          <w:sz w:val="16"/>
                        </w:rPr>
                        <w:t>2</w:t>
                      </w:r>
                      <w:r>
                        <w:rPr>
                          <w:rFonts w:ascii="Arial" w:hAnsi="Arial"/>
                          <w:sz w:val="16"/>
                        </w:rPr>
                        <w:t xml:space="preserve"> </w:t>
                      </w:r>
                      <w:r w:rsidR="007F6370">
                        <w:rPr>
                          <w:rFonts w:ascii="Arial" w:hAnsi="Arial"/>
                          <w:sz w:val="16"/>
                        </w:rPr>
                        <w:t>MSG</w:t>
                      </w:r>
                      <w:r>
                        <w:rPr>
                          <w:rFonts w:ascii="Arial" w:hAnsi="Arial"/>
                          <w:sz w:val="16"/>
                        </w:rPr>
                        <w:t xml:space="preserve"> 201</w:t>
                      </w:r>
                      <w:r w:rsidR="007F6370">
                        <w:rPr>
                          <w:rFonts w:ascii="Arial" w:hAnsi="Arial"/>
                          <w:sz w:val="16"/>
                        </w:rPr>
                        <w:t>7</w:t>
                      </w:r>
                      <w:r>
                        <w:rPr>
                          <w:rFonts w:ascii="Arial" w:hAnsi="Arial"/>
                          <w:sz w:val="16"/>
                        </w:rPr>
                        <w:t xml:space="preserve"> M</w:t>
                      </w:r>
                      <w:r w:rsidR="007F6370">
                        <w:rPr>
                          <w:rFonts w:ascii="Arial" w:hAnsi="Arial"/>
                          <w:sz w:val="16"/>
                        </w:rPr>
                        <w:t>-FS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C38C8" w:rsidRPr="000C38C8">
      <w:pgSz w:w="11906" w:h="16838"/>
      <w:pgMar w:top="1440" w:right="1701" w:bottom="1440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 Pics Lil Edibles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32E3"/>
    <w:multiLevelType w:val="singleLevel"/>
    <w:tmpl w:val="8B7E0A6C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>
    <w:nsid w:val="2EAE0591"/>
    <w:multiLevelType w:val="singleLevel"/>
    <w:tmpl w:val="2DCC74C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ini Pics Lil Edibles" w:hint="default"/>
      </w:rPr>
    </w:lvl>
  </w:abstractNum>
  <w:abstractNum w:abstractNumId="2">
    <w:nsid w:val="7CE07668"/>
    <w:multiLevelType w:val="singleLevel"/>
    <w:tmpl w:val="260852E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rawingGridHorizontalSpacing w:val="28"/>
  <w:drawingGridVerticalSpacing w:val="28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C3"/>
    <w:rsid w:val="00037CB1"/>
    <w:rsid w:val="000C38C8"/>
    <w:rsid w:val="000D1E9C"/>
    <w:rsid w:val="0017089F"/>
    <w:rsid w:val="00186AF7"/>
    <w:rsid w:val="001876F6"/>
    <w:rsid w:val="002516EA"/>
    <w:rsid w:val="002873F8"/>
    <w:rsid w:val="002A0E31"/>
    <w:rsid w:val="003059AA"/>
    <w:rsid w:val="00311513"/>
    <w:rsid w:val="00340355"/>
    <w:rsid w:val="00346BD0"/>
    <w:rsid w:val="00494107"/>
    <w:rsid w:val="004F5DFA"/>
    <w:rsid w:val="00530BCF"/>
    <w:rsid w:val="005E0A65"/>
    <w:rsid w:val="00622700"/>
    <w:rsid w:val="00623349"/>
    <w:rsid w:val="00675132"/>
    <w:rsid w:val="006823BC"/>
    <w:rsid w:val="006E173B"/>
    <w:rsid w:val="006E1DC3"/>
    <w:rsid w:val="0075349E"/>
    <w:rsid w:val="00773DE5"/>
    <w:rsid w:val="0079151F"/>
    <w:rsid w:val="007B2F47"/>
    <w:rsid w:val="007E2807"/>
    <w:rsid w:val="007E66F1"/>
    <w:rsid w:val="007F6370"/>
    <w:rsid w:val="00862473"/>
    <w:rsid w:val="00882833"/>
    <w:rsid w:val="008B21E0"/>
    <w:rsid w:val="00972513"/>
    <w:rsid w:val="00A46AA2"/>
    <w:rsid w:val="00A6128C"/>
    <w:rsid w:val="00A63F07"/>
    <w:rsid w:val="00A80061"/>
    <w:rsid w:val="00A9256F"/>
    <w:rsid w:val="00A9746B"/>
    <w:rsid w:val="00AA65B3"/>
    <w:rsid w:val="00B111C8"/>
    <w:rsid w:val="00B82C4A"/>
    <w:rsid w:val="00C335F9"/>
    <w:rsid w:val="00C6228B"/>
    <w:rsid w:val="00C70EE2"/>
    <w:rsid w:val="00E07E66"/>
    <w:rsid w:val="00E657E9"/>
    <w:rsid w:val="00F46535"/>
    <w:rsid w:val="00F81123"/>
    <w:rsid w:val="00FB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  <w:sz w:val="50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Textkrper">
    <w:name w:val="Body Text"/>
    <w:basedOn w:val="Standard"/>
    <w:rPr>
      <w:rFonts w:ascii="Arial" w:hAnsi="Arial"/>
      <w:sz w:val="28"/>
    </w:rPr>
  </w:style>
  <w:style w:type="paragraph" w:styleId="Textkrper2">
    <w:name w:val="Body Text 2"/>
    <w:basedOn w:val="Standard"/>
    <w:pPr>
      <w:jc w:val="center"/>
    </w:pPr>
    <w:rPr>
      <w:rFonts w:ascii="Arial" w:hAnsi="Arial"/>
      <w:sz w:val="28"/>
    </w:rPr>
  </w:style>
  <w:style w:type="paragraph" w:styleId="Sprechblasentext">
    <w:name w:val="Balloon Text"/>
    <w:basedOn w:val="Standard"/>
    <w:semiHidden/>
    <w:rsid w:val="006E1DC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0C3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  <w:sz w:val="50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Textkrper">
    <w:name w:val="Body Text"/>
    <w:basedOn w:val="Standard"/>
    <w:rPr>
      <w:rFonts w:ascii="Arial" w:hAnsi="Arial"/>
      <w:sz w:val="28"/>
    </w:rPr>
  </w:style>
  <w:style w:type="paragraph" w:styleId="Textkrper2">
    <w:name w:val="Body Text 2"/>
    <w:basedOn w:val="Standard"/>
    <w:pPr>
      <w:jc w:val="center"/>
    </w:pPr>
    <w:rPr>
      <w:rFonts w:ascii="Arial" w:hAnsi="Arial"/>
      <w:sz w:val="28"/>
    </w:rPr>
  </w:style>
  <w:style w:type="paragraph" w:styleId="Sprechblasentext">
    <w:name w:val="Balloon Text"/>
    <w:basedOn w:val="Standard"/>
    <w:semiHidden/>
    <w:rsid w:val="006E1DC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0C3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894C3916.dotm</Template>
  <TotalTime>0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Druckerei Gebr</vt:lpstr>
    </vt:vector>
  </TitlesOfParts>
  <Company>Erzbischöfliches Ordinariat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Druckerei Gebr</dc:title>
  <dc:creator>MB</dc:creator>
  <cp:lastModifiedBy>Bayer Michael</cp:lastModifiedBy>
  <cp:revision>6</cp:revision>
  <cp:lastPrinted>2017-10-11T12:09:00Z</cp:lastPrinted>
  <dcterms:created xsi:type="dcterms:W3CDTF">2017-10-05T10:42:00Z</dcterms:created>
  <dcterms:modified xsi:type="dcterms:W3CDTF">2017-10-11T12:10:00Z</dcterms:modified>
</cp:coreProperties>
</file>